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5491F" w14:textId="37BE2FBD" w:rsidR="008F5AFE" w:rsidRPr="00BE0DB9" w:rsidRDefault="00BE0DB9" w:rsidP="00BE0DB9">
      <w:pPr>
        <w:pStyle w:val="NoSpacing"/>
        <w:jc w:val="center"/>
        <w:rPr>
          <w:color w:val="EE0000"/>
        </w:rPr>
      </w:pPr>
      <w:r w:rsidRPr="00BE0DB9">
        <w:rPr>
          <w:color w:val="EE0000"/>
        </w:rPr>
        <w:t>Replace all body texts with your own texts</w:t>
      </w:r>
      <w:r w:rsidR="00693010">
        <w:rPr>
          <w:color w:val="EE0000"/>
        </w:rPr>
        <w:t xml:space="preserve"> (and </w:t>
      </w:r>
      <w:r w:rsidR="00F46B7C">
        <w:rPr>
          <w:color w:val="EE0000"/>
        </w:rPr>
        <w:t>delete th</w:t>
      </w:r>
      <w:r w:rsidR="00693010">
        <w:rPr>
          <w:color w:val="EE0000"/>
        </w:rPr>
        <w:t>ese red texts</w:t>
      </w:r>
      <w:r w:rsidR="00F46B7C">
        <w:rPr>
          <w:color w:val="EE0000"/>
        </w:rPr>
        <w:t xml:space="preserve"> before saving)</w:t>
      </w:r>
      <w:r w:rsidR="00693010">
        <w:rPr>
          <w:color w:val="EE0000"/>
        </w:rPr>
        <w:t>.</w:t>
      </w:r>
    </w:p>
    <w:p w14:paraId="0506D50D" w14:textId="77777777" w:rsidR="00BE0DB9" w:rsidRPr="00BE0DB9" w:rsidRDefault="00BE0DB9" w:rsidP="00BE0DB9">
      <w:pPr>
        <w:pStyle w:val="NoSpacing"/>
        <w:jc w:val="center"/>
        <w:rPr>
          <w:b/>
          <w:bCs/>
          <w:color w:val="EE0000"/>
        </w:rPr>
      </w:pPr>
    </w:p>
    <w:p w14:paraId="37ABE0E5" w14:textId="32D2CFB3" w:rsidR="00FA28F5" w:rsidRPr="00BE0DB9" w:rsidRDefault="0032473E" w:rsidP="00BE0DB9">
      <w:pPr>
        <w:pStyle w:val="NoSpacing"/>
        <w:jc w:val="center"/>
        <w:rPr>
          <w:b/>
          <w:bCs/>
        </w:rPr>
      </w:pPr>
      <w:r w:rsidRPr="00BE0DB9">
        <w:rPr>
          <w:b/>
          <w:bCs/>
        </w:rPr>
        <w:t>Write your Title Here</w:t>
      </w:r>
    </w:p>
    <w:p w14:paraId="74C36C42" w14:textId="77777777" w:rsidR="00636E86" w:rsidRPr="00F72C93" w:rsidRDefault="00636E86" w:rsidP="00BE0DB9">
      <w:pPr>
        <w:pStyle w:val="NoSpacing"/>
        <w:jc w:val="center"/>
        <w:rPr>
          <w:rFonts w:eastAsiaTheme="minorHAnsi"/>
        </w:rPr>
      </w:pPr>
    </w:p>
    <w:p w14:paraId="7A65D755" w14:textId="3616B3CB" w:rsidR="00636E86" w:rsidRPr="00F72C93" w:rsidRDefault="00636E86" w:rsidP="00BE0DB9">
      <w:pPr>
        <w:pStyle w:val="NoSpacing"/>
        <w:jc w:val="center"/>
        <w:rPr>
          <w:rFonts w:eastAsiaTheme="minorHAnsi"/>
        </w:rPr>
      </w:pPr>
      <w:r w:rsidRPr="00F72C93">
        <w:rPr>
          <w:rFonts w:eastAsiaTheme="minorHAnsi"/>
          <w:vertAlign w:val="superscript"/>
        </w:rPr>
        <w:t xml:space="preserve">1 </w:t>
      </w:r>
      <w:r w:rsidRPr="00F72C93">
        <w:rPr>
          <w:rFonts w:eastAsiaTheme="minorHAnsi"/>
        </w:rPr>
        <w:t>First</w:t>
      </w:r>
      <w:r w:rsidR="00693010">
        <w:rPr>
          <w:rFonts w:eastAsiaTheme="minorHAnsi"/>
        </w:rPr>
        <w:t xml:space="preserve"> </w:t>
      </w:r>
      <w:r w:rsidRPr="00F72C93">
        <w:rPr>
          <w:rFonts w:eastAsiaTheme="minorHAnsi"/>
        </w:rPr>
        <w:t>Name MI(if available) Last Name</w:t>
      </w:r>
    </w:p>
    <w:p w14:paraId="3002CD25" w14:textId="77777777" w:rsidR="00636E86" w:rsidRPr="00F72C93" w:rsidRDefault="00636E86" w:rsidP="00BE0DB9">
      <w:pPr>
        <w:pStyle w:val="NoSpacing"/>
        <w:jc w:val="center"/>
        <w:rPr>
          <w:rFonts w:eastAsiaTheme="minorHAnsi"/>
        </w:rPr>
      </w:pPr>
      <w:proofErr w:type="spellStart"/>
      <w:r w:rsidRPr="00F72C93">
        <w:rPr>
          <w:rFonts w:eastAsiaTheme="minorHAnsi"/>
        </w:rPr>
        <w:t>ORCiD</w:t>
      </w:r>
      <w:proofErr w:type="spellEnd"/>
      <w:r w:rsidRPr="00F72C93">
        <w:rPr>
          <w:rFonts w:eastAsiaTheme="minorHAnsi"/>
        </w:rPr>
        <w:t xml:space="preserve">: </w:t>
      </w:r>
      <w:hyperlink r:id="rId8" w:history="1">
        <w:r w:rsidRPr="00F72C93">
          <w:rPr>
            <w:rStyle w:val="Hyperlink"/>
            <w:rFonts w:ascii="Cambria" w:eastAsiaTheme="minorHAnsi" w:hAnsi="Cambria" w:cs="Arial"/>
            <w:szCs w:val="16"/>
          </w:rPr>
          <w:t>https://orcid.org</w:t>
        </w:r>
      </w:hyperlink>
      <w:r w:rsidRPr="00F72C93">
        <w:rPr>
          <w:rFonts w:eastAsiaTheme="minorHAnsi"/>
        </w:rPr>
        <w:t xml:space="preserve"> (paste link here/create using the link if you don’t have one)</w:t>
      </w:r>
    </w:p>
    <w:p w14:paraId="0F0BF27E" w14:textId="71F80E9D" w:rsidR="00F72C93" w:rsidRPr="00F72C93" w:rsidRDefault="00636E86" w:rsidP="00BE0DB9">
      <w:pPr>
        <w:pStyle w:val="NoSpacing"/>
        <w:jc w:val="center"/>
        <w:rPr>
          <w:rFonts w:eastAsiaTheme="minorHAnsi"/>
        </w:rPr>
      </w:pPr>
      <w:r w:rsidRPr="00F72C93">
        <w:rPr>
          <w:rFonts w:eastAsiaTheme="minorHAnsi"/>
        </w:rPr>
        <w:t xml:space="preserve">Email: </w:t>
      </w:r>
      <w:hyperlink r:id="rId9" w:history="1">
        <w:r w:rsidRPr="00F72C93">
          <w:rPr>
            <w:rStyle w:val="Hyperlink"/>
            <w:rFonts w:ascii="Cambria" w:eastAsiaTheme="minorHAnsi" w:hAnsi="Cambria" w:cs="Arial"/>
            <w:szCs w:val="16"/>
          </w:rPr>
          <w:t>youremail@gmail.com</w:t>
        </w:r>
      </w:hyperlink>
    </w:p>
    <w:p w14:paraId="7684C241" w14:textId="4963A709" w:rsidR="00636E86" w:rsidRPr="00F72C93" w:rsidRDefault="00636E86" w:rsidP="00BE0DB9">
      <w:pPr>
        <w:pStyle w:val="NoSpacing"/>
        <w:jc w:val="center"/>
        <w:rPr>
          <w:rFonts w:eastAsiaTheme="minorHAnsi"/>
        </w:rPr>
      </w:pPr>
      <w:r w:rsidRPr="00F72C93">
        <w:rPr>
          <w:rFonts w:eastAsiaTheme="minorHAnsi"/>
        </w:rPr>
        <w:t>Contact No: your phone number starting with the country code</w:t>
      </w:r>
    </w:p>
    <w:p w14:paraId="5E1D3232" w14:textId="77777777" w:rsidR="00636E86" w:rsidRPr="00F72C93" w:rsidRDefault="00636E86" w:rsidP="00BE0DB9">
      <w:pPr>
        <w:pStyle w:val="NoSpacing"/>
        <w:jc w:val="center"/>
        <w:rPr>
          <w:rFonts w:eastAsiaTheme="minorHAnsi"/>
        </w:rPr>
      </w:pPr>
      <w:r w:rsidRPr="00F72C93">
        <w:rPr>
          <w:rFonts w:eastAsiaTheme="minorHAnsi"/>
        </w:rPr>
        <w:t>Affiliation: Full name of Institution, City/Province, Country</w:t>
      </w:r>
    </w:p>
    <w:p w14:paraId="211B884D" w14:textId="77777777" w:rsidR="00636E86" w:rsidRPr="00F72C93" w:rsidRDefault="00636E86" w:rsidP="00BE0DB9">
      <w:pPr>
        <w:pStyle w:val="NoSpacing"/>
        <w:jc w:val="center"/>
        <w:rPr>
          <w:rFonts w:eastAsiaTheme="minorHAnsi"/>
        </w:rPr>
      </w:pPr>
    </w:p>
    <w:p w14:paraId="3848A72C" w14:textId="0B926FB5" w:rsidR="00636E86" w:rsidRPr="00F72C93" w:rsidRDefault="00636E86" w:rsidP="00BE0DB9">
      <w:pPr>
        <w:pStyle w:val="NoSpacing"/>
        <w:jc w:val="center"/>
        <w:rPr>
          <w:rFonts w:eastAsiaTheme="minorHAnsi"/>
        </w:rPr>
      </w:pPr>
      <w:r w:rsidRPr="00F72C93">
        <w:rPr>
          <w:rFonts w:eastAsiaTheme="minorHAnsi"/>
          <w:vertAlign w:val="superscript"/>
        </w:rPr>
        <w:t xml:space="preserve">2 </w:t>
      </w:r>
      <w:r w:rsidRPr="00F72C93">
        <w:rPr>
          <w:rFonts w:eastAsiaTheme="minorHAnsi"/>
        </w:rPr>
        <w:t>First</w:t>
      </w:r>
      <w:r w:rsidR="00693010">
        <w:rPr>
          <w:rFonts w:eastAsiaTheme="minorHAnsi"/>
        </w:rPr>
        <w:t xml:space="preserve"> </w:t>
      </w:r>
      <w:r w:rsidRPr="00F72C93">
        <w:rPr>
          <w:rFonts w:eastAsiaTheme="minorHAnsi"/>
        </w:rPr>
        <w:t>Name MI(if available) Last Name</w:t>
      </w:r>
    </w:p>
    <w:p w14:paraId="56421B79" w14:textId="77777777" w:rsidR="00636E86" w:rsidRPr="00F72C93" w:rsidRDefault="00636E86" w:rsidP="00BE0DB9">
      <w:pPr>
        <w:pStyle w:val="NoSpacing"/>
        <w:jc w:val="center"/>
        <w:rPr>
          <w:rFonts w:eastAsiaTheme="minorHAnsi"/>
        </w:rPr>
      </w:pPr>
      <w:proofErr w:type="spellStart"/>
      <w:r w:rsidRPr="00F72C93">
        <w:rPr>
          <w:rFonts w:eastAsiaTheme="minorHAnsi"/>
        </w:rPr>
        <w:t>ORCiD</w:t>
      </w:r>
      <w:proofErr w:type="spellEnd"/>
      <w:r w:rsidRPr="00F72C93">
        <w:rPr>
          <w:rFonts w:eastAsiaTheme="minorHAnsi"/>
        </w:rPr>
        <w:t xml:space="preserve">: </w:t>
      </w:r>
      <w:hyperlink r:id="rId10" w:history="1">
        <w:r w:rsidRPr="00F72C93">
          <w:rPr>
            <w:rStyle w:val="Hyperlink"/>
            <w:rFonts w:ascii="Cambria" w:eastAsiaTheme="minorHAnsi" w:hAnsi="Cambria" w:cs="Arial"/>
            <w:szCs w:val="16"/>
          </w:rPr>
          <w:t>https://orcid.org</w:t>
        </w:r>
      </w:hyperlink>
      <w:r w:rsidRPr="00F72C93">
        <w:rPr>
          <w:rFonts w:eastAsiaTheme="minorHAnsi"/>
        </w:rPr>
        <w:t xml:space="preserve"> (paste link here/create using the link if you don’t have one)</w:t>
      </w:r>
    </w:p>
    <w:p w14:paraId="4124DEA7" w14:textId="77777777" w:rsidR="00636E86" w:rsidRPr="00F72C93" w:rsidRDefault="00636E86" w:rsidP="00BE0DB9">
      <w:pPr>
        <w:pStyle w:val="NoSpacing"/>
        <w:jc w:val="center"/>
        <w:rPr>
          <w:rFonts w:eastAsiaTheme="minorHAnsi"/>
        </w:rPr>
      </w:pPr>
      <w:r w:rsidRPr="00F72C93">
        <w:rPr>
          <w:rFonts w:eastAsiaTheme="minorHAnsi"/>
        </w:rPr>
        <w:t xml:space="preserve">Email: </w:t>
      </w:r>
      <w:hyperlink r:id="rId11" w:history="1">
        <w:r w:rsidRPr="00F72C93">
          <w:rPr>
            <w:rStyle w:val="Hyperlink"/>
            <w:rFonts w:ascii="Cambria" w:eastAsiaTheme="minorHAnsi" w:hAnsi="Cambria" w:cs="Arial"/>
            <w:szCs w:val="16"/>
          </w:rPr>
          <w:t>youremail@gmail.com</w:t>
        </w:r>
      </w:hyperlink>
      <w:r w:rsidRPr="00F72C93">
        <w:rPr>
          <w:rFonts w:eastAsiaTheme="minorHAnsi"/>
        </w:rPr>
        <w:t xml:space="preserve"> Contact No: your phone number starting with the country code</w:t>
      </w:r>
    </w:p>
    <w:p w14:paraId="636B1AA9" w14:textId="0916BDF6" w:rsidR="00A9294D" w:rsidRPr="00F72C93" w:rsidRDefault="00636E86" w:rsidP="00BE0DB9">
      <w:pPr>
        <w:pStyle w:val="NoSpacing"/>
        <w:jc w:val="center"/>
        <w:rPr>
          <w:rFonts w:eastAsiaTheme="minorHAnsi"/>
        </w:rPr>
      </w:pPr>
      <w:r w:rsidRPr="00F72C93">
        <w:rPr>
          <w:rFonts w:eastAsiaTheme="minorHAnsi"/>
        </w:rPr>
        <w:t>Affiliation: Full name of Institution, City/Province, Country</w:t>
      </w:r>
    </w:p>
    <w:p w14:paraId="7073C234" w14:textId="57A333E3" w:rsidR="007728AD" w:rsidRPr="00F72C93" w:rsidRDefault="007728AD" w:rsidP="00BE0DB9">
      <w:pPr>
        <w:pStyle w:val="NoSpacing"/>
        <w:rPr>
          <w:rFonts w:eastAsiaTheme="minorEastAsia"/>
        </w:rPr>
      </w:pPr>
    </w:p>
    <w:p w14:paraId="114A5205" w14:textId="7A3E2512" w:rsidR="007C5F11" w:rsidRPr="00BE0DB9" w:rsidRDefault="00645A5E" w:rsidP="00BE0DB9">
      <w:pPr>
        <w:pStyle w:val="NoSpacing"/>
        <w:rPr>
          <w:b/>
          <w:bCs/>
        </w:rPr>
      </w:pPr>
      <w:r w:rsidRPr="00BE0DB9">
        <w:rPr>
          <w:b/>
          <w:bCs/>
        </w:rPr>
        <w:t>Abstract</w:t>
      </w:r>
    </w:p>
    <w:p w14:paraId="30B4062A" w14:textId="470D63BE" w:rsidR="00E369B3" w:rsidRPr="00F72C93" w:rsidRDefault="0032473E" w:rsidP="00BE0DB9">
      <w:pPr>
        <w:pStyle w:val="NoSpacing"/>
        <w:rPr>
          <w:lang w:val="en-US" w:bidi="en-US"/>
        </w:rPr>
      </w:pPr>
      <w:r w:rsidRPr="00F72C93">
        <w:rPr>
          <w:lang w:bidi="en-US"/>
        </w:rPr>
        <w:t>Write the 200-word abstract here</w:t>
      </w:r>
      <w:r w:rsidR="00FA0426" w:rsidRPr="00F72C93">
        <w:rPr>
          <w:lang w:bidi="en-US"/>
        </w:rPr>
        <w:t xml:space="preserve"> </w:t>
      </w:r>
      <w:r w:rsidRPr="00F72C93">
        <w:rPr>
          <w:lang w:bidi="en-US"/>
        </w:rPr>
        <w:t>discussing main objective(present tense), methods used(past tense), main findings(present), conclusion and recommendations(present). Prioritize variables of the study and its relationship to your results.</w:t>
      </w:r>
      <w:r w:rsidR="009C0922" w:rsidRPr="00F72C93">
        <w:rPr>
          <w:lang w:bidi="en-US"/>
        </w:rPr>
        <w:t xml:space="preserve"> Generally, when writing an abstract, avoid vague or overly general statements and excessive background information that distract from the main focus of the study. Do not include undefined abbreviations, technical jargon without explanation, or any citations and references, as the abstract must stand independently. Avoid presenting detailed methodologies; instead, briefly mention only essential aspects of the design or approach. It is also important not to omit key findings, exaggerate claims, or introduce information that is not discussed in the main paper. Refrain from using wordy sentences, filler phrases, subjective opinions, or conclusions that are not supported by results. Lastly, ensure proper formatting by maintaining a concise, coherent paragraph with consistent tense and clarity throughout.</w:t>
      </w:r>
    </w:p>
    <w:p w14:paraId="45DA835A" w14:textId="05DAA9E2" w:rsidR="001710D7" w:rsidRPr="00BE0DB9" w:rsidRDefault="001710D7" w:rsidP="00BE0DB9">
      <w:pPr>
        <w:pStyle w:val="NoSpacing"/>
        <w:rPr>
          <w:b/>
          <w:bCs/>
        </w:rPr>
      </w:pPr>
      <w:r w:rsidRPr="00BE0DB9">
        <w:rPr>
          <w:b/>
          <w:bCs/>
        </w:rPr>
        <w:t>Keywords</w:t>
      </w:r>
    </w:p>
    <w:p w14:paraId="17E93741" w14:textId="695D6B87" w:rsidR="00C2784F" w:rsidRPr="00F72C93" w:rsidRDefault="009C0922" w:rsidP="00BE0DB9">
      <w:pPr>
        <w:pStyle w:val="NoSpacing"/>
      </w:pPr>
      <w:r w:rsidRPr="00F72C93">
        <w:rPr>
          <w:lang w:val="en-US" w:bidi="en-US"/>
        </w:rPr>
        <w:t>First keyword</w:t>
      </w:r>
      <w:r w:rsidR="001B04A1" w:rsidRPr="00F72C93">
        <w:rPr>
          <w:lang w:val="en-US" w:bidi="en-US"/>
        </w:rPr>
        <w:t>;</w:t>
      </w:r>
      <w:r w:rsidR="00FA0426" w:rsidRPr="00F72C93">
        <w:rPr>
          <w:lang w:val="en-US" w:bidi="en-US"/>
        </w:rPr>
        <w:t xml:space="preserve"> </w:t>
      </w:r>
      <w:r w:rsidRPr="00F72C93">
        <w:rPr>
          <w:lang w:val="en-US" w:bidi="en-US"/>
        </w:rPr>
        <w:t>second</w:t>
      </w:r>
      <w:r w:rsidR="001B04A1" w:rsidRPr="00F72C93">
        <w:rPr>
          <w:lang w:val="en-US" w:bidi="en-US"/>
        </w:rPr>
        <w:t>;</w:t>
      </w:r>
      <w:r w:rsidR="00FA0426" w:rsidRPr="00F72C93">
        <w:rPr>
          <w:lang w:val="en-US" w:bidi="en-US"/>
        </w:rPr>
        <w:t xml:space="preserve"> </w:t>
      </w:r>
      <w:r w:rsidRPr="00F72C93">
        <w:rPr>
          <w:lang w:val="en-US" w:bidi="en-US"/>
        </w:rPr>
        <w:t>third</w:t>
      </w:r>
      <w:r w:rsidR="001B04A1" w:rsidRPr="00F72C93">
        <w:rPr>
          <w:lang w:val="en-US" w:bidi="en-US"/>
        </w:rPr>
        <w:t xml:space="preserve">; </w:t>
      </w:r>
      <w:r w:rsidRPr="00F72C93">
        <w:rPr>
          <w:lang w:val="en-US" w:bidi="en-US"/>
        </w:rPr>
        <w:t>fourth</w:t>
      </w:r>
      <w:r w:rsidR="001B04A1" w:rsidRPr="00F72C93">
        <w:rPr>
          <w:lang w:val="en-US" w:bidi="en-US"/>
        </w:rPr>
        <w:t xml:space="preserve">; </w:t>
      </w:r>
      <w:r w:rsidRPr="00F72C93">
        <w:rPr>
          <w:lang w:val="en-US" w:bidi="en-US"/>
        </w:rPr>
        <w:t>fifth</w:t>
      </w:r>
    </w:p>
    <w:p w14:paraId="253FABDA" w14:textId="77777777" w:rsidR="009461CF" w:rsidRPr="00F72C93" w:rsidRDefault="009461CF" w:rsidP="00BE0DB9">
      <w:pPr>
        <w:pStyle w:val="NoSpacing"/>
      </w:pPr>
    </w:p>
    <w:p w14:paraId="55279C6E" w14:textId="545E3EF3" w:rsidR="009543B3" w:rsidRPr="00BE0DB9" w:rsidRDefault="005E4FBA" w:rsidP="00BE0DB9">
      <w:pPr>
        <w:pStyle w:val="NoSpacing"/>
        <w:rPr>
          <w:b/>
          <w:bCs/>
        </w:rPr>
      </w:pPr>
      <w:r w:rsidRPr="00BE0DB9">
        <w:rPr>
          <w:b/>
          <w:bCs/>
        </w:rPr>
        <w:t>INTRODUCTION</w:t>
      </w:r>
    </w:p>
    <w:p w14:paraId="781C77BB" w14:textId="30F99C72" w:rsidR="00A9294D" w:rsidRPr="00F72C93" w:rsidRDefault="009C0922" w:rsidP="00BE0DB9">
      <w:pPr>
        <w:pStyle w:val="NoSpacing"/>
      </w:pPr>
      <w:r w:rsidRPr="00F72C93">
        <w:t>Begin with a clear, concise overview of your main variables in a global context. Establish their relevance by linking them to widely recognized international concerns (e.g., sustainability, education quality, public health, technological advancement). Synthesize (not list) recent and credible international literature to show trends, patterns, and persistent challenges. Maintain an objective, scholarly tone and avoid unsupported claims. End the paragraph by narrowing toward the broader problem that necessitates further study.</w:t>
      </w:r>
    </w:p>
    <w:p w14:paraId="61BBB72E" w14:textId="35ED6183" w:rsidR="009C0922" w:rsidRPr="00F72C93" w:rsidRDefault="009C0922" w:rsidP="00BE0DB9">
      <w:pPr>
        <w:pStyle w:val="NoSpacing"/>
      </w:pPr>
      <w:r w:rsidRPr="00F72C93">
        <w:t>Shift to the local or regional context of your study. Present how the variables manifest in your specific setting, supported by recent empirical studies, government reports, or institutional data. Discuss both challenges and existing best practices without criticizing prior work. Use synthesis to highlight patterns, inconsistencies, or contextual nuances. Ensure alignment with the global issue introduced earlier and conclude by reinforcing the need for localized investigation.</w:t>
      </w:r>
    </w:p>
    <w:p w14:paraId="23C6BB92" w14:textId="576ED789" w:rsidR="00A9294D" w:rsidRPr="00F72C93" w:rsidRDefault="004065EE" w:rsidP="00BE0DB9">
      <w:pPr>
        <w:pStyle w:val="NoSpacing"/>
      </w:pPr>
      <w:r w:rsidRPr="00F72C93">
        <w:t>Clearly articulate what is missing in the existing body of knowledge. Identify the type of gap (empirical, methodological, theoretical, or contextual) and support it with evidence from the literature. Avoid general statements like “few studies exist”—be precise (e.g., limited longitudinal data, lack of integration of variables, underrepresented populations, outdated datasets). Position the gap as a scholarly opportunity rather than a critique. End by indicating how your study addresses this gap.</w:t>
      </w:r>
    </w:p>
    <w:p w14:paraId="6168BC4B" w14:textId="7ACD640D" w:rsidR="00A9294D" w:rsidRPr="00F72C93" w:rsidRDefault="004065EE" w:rsidP="00BE0DB9">
      <w:pPr>
        <w:pStyle w:val="NoSpacing"/>
      </w:pPr>
      <w:r w:rsidRPr="00F72C93">
        <w:t>State the aim of the study clearly and directly. Briefly define the scope (e.g., participants, setting, variables, timeframe). Present the significance by identifying beneficiaries and potential applications (theoretical, practical, or policy-related). Acknowledge key limitations in a concise and neutral manner. Conclude with the contribution, emphasizing originality (e.g., new data, integrated framework, contextual insights, methodological advancement). Use present and future tense and ensure alignment with the identified research gap.</w:t>
      </w:r>
    </w:p>
    <w:p w14:paraId="1B56C518" w14:textId="77777777" w:rsidR="000D6D52" w:rsidRPr="00F72C93" w:rsidRDefault="000D6D52" w:rsidP="00BE0DB9">
      <w:pPr>
        <w:pStyle w:val="NoSpacing"/>
      </w:pPr>
    </w:p>
    <w:p w14:paraId="231CD92E" w14:textId="0BCB8FC2" w:rsidR="00284AD6" w:rsidRPr="00BE0DB9" w:rsidRDefault="005E4FBA" w:rsidP="00BE0DB9">
      <w:pPr>
        <w:pStyle w:val="NoSpacing"/>
        <w:rPr>
          <w:b/>
          <w:bCs/>
        </w:rPr>
      </w:pPr>
      <w:r w:rsidRPr="00BE0DB9">
        <w:rPr>
          <w:b/>
          <w:bCs/>
        </w:rPr>
        <w:t>METHODOLOGY</w:t>
      </w:r>
    </w:p>
    <w:p w14:paraId="77B40476" w14:textId="67B30FB5" w:rsidR="00284AD6" w:rsidRPr="00BE0DB9" w:rsidRDefault="00284AD6" w:rsidP="00BE0DB9">
      <w:pPr>
        <w:pStyle w:val="NoSpacing"/>
        <w:rPr>
          <w:b/>
          <w:bCs/>
        </w:rPr>
      </w:pPr>
      <w:r w:rsidRPr="00BE0DB9">
        <w:rPr>
          <w:b/>
          <w:bCs/>
        </w:rPr>
        <w:t>Design</w:t>
      </w:r>
    </w:p>
    <w:p w14:paraId="388E65C4" w14:textId="001F559F" w:rsidR="004065EE" w:rsidRPr="00F72C93" w:rsidRDefault="004065EE" w:rsidP="00BE0DB9">
      <w:pPr>
        <w:pStyle w:val="NoSpacing"/>
      </w:pPr>
      <w:r w:rsidRPr="00F72C93">
        <w:t>Clearly state the research design and its philosophical grounding. Specify whether the study is qualitative, quantitative, or mixed methods, and justify its appropriateness in addressing the research problem. Anchor the design in recognized methodological literature (e.g., Creswell, Lincoln &amp; Guba) and briefly explain the underlying paradigm (e.g., interpretivist, constructivist). Ensure alignment between the design, research questions, and theoretical framework.</w:t>
      </w:r>
    </w:p>
    <w:p w14:paraId="04C52916" w14:textId="479BA178" w:rsidR="00FA0426" w:rsidRPr="00BE0DB9" w:rsidRDefault="00FA0426" w:rsidP="00BE0DB9">
      <w:pPr>
        <w:pStyle w:val="NoSpacing"/>
        <w:rPr>
          <w:b/>
          <w:bCs/>
        </w:rPr>
      </w:pPr>
      <w:r w:rsidRPr="00BE0DB9">
        <w:rPr>
          <w:b/>
          <w:bCs/>
        </w:rPr>
        <w:t>Sampling</w:t>
      </w:r>
    </w:p>
    <w:p w14:paraId="1AC5DC27" w14:textId="41E2A1CA" w:rsidR="00FA0426" w:rsidRPr="00F72C93" w:rsidRDefault="004065EE" w:rsidP="00BE0DB9">
      <w:pPr>
        <w:pStyle w:val="NoSpacing"/>
      </w:pPr>
      <w:r w:rsidRPr="00F72C93">
        <w:t>Describe the sampling strategy (e.g., purposive, random, stratified) and justify its use. Clearly state the number of participants, inclusion/exclusion criteria, and key characteristics (e.g., age, context, background). For qualitative studies, justify sample size using concepts such as data saturation or information power. Ensure transparency and replicability.</w:t>
      </w:r>
    </w:p>
    <w:p w14:paraId="339B8F9F" w14:textId="15952C5B" w:rsidR="00FA0426" w:rsidRPr="00BE0DB9" w:rsidRDefault="00FA0426" w:rsidP="00BE0DB9">
      <w:pPr>
        <w:pStyle w:val="NoSpacing"/>
        <w:rPr>
          <w:b/>
          <w:bCs/>
        </w:rPr>
      </w:pPr>
      <w:r w:rsidRPr="00BE0DB9">
        <w:rPr>
          <w:b/>
          <w:bCs/>
        </w:rPr>
        <w:t>Collection</w:t>
      </w:r>
    </w:p>
    <w:p w14:paraId="71E19D3A" w14:textId="289CF999" w:rsidR="00FA0426" w:rsidRPr="00F72C93" w:rsidRDefault="004065EE" w:rsidP="00BE0DB9">
      <w:pPr>
        <w:pStyle w:val="NoSpacing"/>
      </w:pPr>
      <w:r w:rsidRPr="00F72C93">
        <w:t>Explain how data were gathered in a clear, step-by-step manner. Specify instruments (e.g., interview guide, survey tool), procedures (e.g., duration, setting, language used), and any pilot testing conducted. Ensure alignment with research questions. Avoid unnecessary narrative detail—focus on methodological clarity and rigor.</w:t>
      </w:r>
    </w:p>
    <w:p w14:paraId="7759AB6F" w14:textId="60415DBA" w:rsidR="00FA0426" w:rsidRPr="00BE0DB9" w:rsidRDefault="00FA0426" w:rsidP="00BE0DB9">
      <w:pPr>
        <w:pStyle w:val="NoSpacing"/>
        <w:rPr>
          <w:b/>
          <w:bCs/>
        </w:rPr>
      </w:pPr>
      <w:r w:rsidRPr="00BE0DB9">
        <w:rPr>
          <w:b/>
          <w:bCs/>
        </w:rPr>
        <w:t>Analysis</w:t>
      </w:r>
    </w:p>
    <w:p w14:paraId="4612BAC8" w14:textId="5C2164BE" w:rsidR="00FA0426" w:rsidRPr="00F72C93" w:rsidRDefault="004065EE" w:rsidP="00BE0DB9">
      <w:pPr>
        <w:pStyle w:val="NoSpacing"/>
      </w:pPr>
      <w:r w:rsidRPr="00F72C93">
        <w:t>Describe the analytical approach used (e.g., thematic analysis, statistical tests) and justify its appropriateness. Clearly outline the steps or phases of analysis (e.g., coding process, model used). If software is used (e.g., NVivo, SPSS</w:t>
      </w:r>
      <w:r w:rsidR="008F5AFE" w:rsidRPr="00F72C93">
        <w:t>, JAMOVI, JASP</w:t>
      </w:r>
      <w:r w:rsidRPr="00F72C93">
        <w:t>), mention its role. Demonstrate how analysis is systematic, transparent, and theory-informed.</w:t>
      </w:r>
    </w:p>
    <w:p w14:paraId="5794756E" w14:textId="1DB3602C" w:rsidR="00FA0426" w:rsidRPr="00F72C93" w:rsidRDefault="00FA0426" w:rsidP="00BE0DB9">
      <w:pPr>
        <w:pStyle w:val="NoSpacing"/>
      </w:pPr>
      <w:r w:rsidRPr="00BE0DB9">
        <w:rPr>
          <w:b/>
          <w:bCs/>
        </w:rPr>
        <w:t>Reflexivity</w:t>
      </w:r>
      <w:r w:rsidR="004065EE" w:rsidRPr="00F72C93">
        <w:t>(for qualitative study only, delete if not applicable)</w:t>
      </w:r>
    </w:p>
    <w:p w14:paraId="144ECA3C" w14:textId="029DBEAC" w:rsidR="004065EE" w:rsidRPr="00F72C93" w:rsidRDefault="004065EE" w:rsidP="00BE0DB9">
      <w:pPr>
        <w:pStyle w:val="NoSpacing"/>
      </w:pPr>
      <w:r w:rsidRPr="00F72C93">
        <w:t>Acknowledge the researcher’s positionality and potential influence on the research process. Demonstrate awareness of bias and describe steps taken to manage it. This strengthens transparency and credibility.</w:t>
      </w:r>
    </w:p>
    <w:p w14:paraId="7773B2E0" w14:textId="47188FBB" w:rsidR="00FA0426" w:rsidRPr="00BE0DB9" w:rsidRDefault="00FA0426" w:rsidP="00BE0DB9">
      <w:pPr>
        <w:pStyle w:val="NoSpacing"/>
        <w:rPr>
          <w:b/>
          <w:bCs/>
        </w:rPr>
      </w:pPr>
      <w:r w:rsidRPr="00BE0DB9">
        <w:rPr>
          <w:b/>
          <w:bCs/>
        </w:rPr>
        <w:t>Ethical Considerations</w:t>
      </w:r>
    </w:p>
    <w:p w14:paraId="2CA237FB" w14:textId="33677C04" w:rsidR="00FA0426" w:rsidRPr="00F72C93" w:rsidRDefault="004065EE" w:rsidP="00BE0DB9">
      <w:pPr>
        <w:pStyle w:val="NoSpacing"/>
      </w:pPr>
      <w:r w:rsidRPr="00F72C93">
        <w:t>State that ethical approval was obtained from a recognized body. Explain how informed consent, confidentiality, voluntary participation, and participant well-being were ensured. Include data protection measures and protocols for handling sensitive issues.</w:t>
      </w:r>
    </w:p>
    <w:p w14:paraId="664A74B8" w14:textId="679691DC" w:rsidR="00FA0426" w:rsidRPr="00F46B7C" w:rsidRDefault="00FA0426" w:rsidP="00BE0DB9">
      <w:pPr>
        <w:pStyle w:val="NoSpacing"/>
        <w:rPr>
          <w:b/>
          <w:bCs/>
        </w:rPr>
      </w:pPr>
      <w:r w:rsidRPr="00F46B7C">
        <w:rPr>
          <w:b/>
          <w:bCs/>
        </w:rPr>
        <w:t>Limitations and Rigor</w:t>
      </w:r>
    </w:p>
    <w:p w14:paraId="2784988D" w14:textId="5F558892" w:rsidR="001552D2" w:rsidRPr="00F72C93" w:rsidRDefault="004065EE" w:rsidP="00BE0DB9">
      <w:pPr>
        <w:pStyle w:val="NoSpacing"/>
      </w:pPr>
      <w:r w:rsidRPr="00F72C93">
        <w:t>Briefly acknowledge methodological constraints (e.g., sample size, self-report bias, contextual limitations). Present these objectively without undermining the study’s value. Emphasize how rigor was maintained despite limitations.</w:t>
      </w:r>
    </w:p>
    <w:p w14:paraId="5E12EABD" w14:textId="77777777" w:rsidR="000D6D52" w:rsidRPr="00F72C93" w:rsidRDefault="000D6D52" w:rsidP="00BE0DB9">
      <w:pPr>
        <w:pStyle w:val="NoSpacing"/>
      </w:pPr>
    </w:p>
    <w:p w14:paraId="40704023" w14:textId="4C7EE791" w:rsidR="009A6E2A" w:rsidRPr="00BE0DB9" w:rsidRDefault="005E4FBA" w:rsidP="00BE0DB9">
      <w:pPr>
        <w:pStyle w:val="NoSpacing"/>
        <w:rPr>
          <w:b/>
          <w:bCs/>
        </w:rPr>
      </w:pPr>
      <w:r w:rsidRPr="00BE0DB9">
        <w:rPr>
          <w:b/>
          <w:bCs/>
        </w:rPr>
        <w:t>RESULTS AND DISCUSSION</w:t>
      </w:r>
    </w:p>
    <w:p w14:paraId="6AAE8EEC" w14:textId="1890FA2D" w:rsidR="00A46ACD" w:rsidRPr="00F72C93" w:rsidRDefault="00A46ACD" w:rsidP="00BE0DB9">
      <w:pPr>
        <w:pStyle w:val="NoSpacing"/>
      </w:pPr>
      <w:r w:rsidRPr="00F72C93">
        <w:t xml:space="preserve">For quantitative results and discussion, present findings in a clear and logical sequence aligned with your research questions or hypotheses. Begin with descriptive statistics such as means, standard deviations, and frequencies, then proceed to inferential analyses like t-tests, ANOVA, or regression. Use tables and figures appropriately, ensuring each is introduced, referenced, and interpreted in the text without duplicating data. Report exact statistical values, including p-values, confidence intervals, and effect sizes, following standard formats such as APA or journal guidelines. Interpret the findings by explaining what they mean in relation to your study, focusing on patterns and relationships rather than repeating numerical results. Integrate relevant literature by comparing your findings with </w:t>
      </w:r>
      <w:r w:rsidRPr="00F72C93">
        <w:lastRenderedPageBreak/>
        <w:t>previous studies, highlighting agreements, contradictions, or contributions. Discuss theoretical and practical implications by linking results to your framework and real-world applications. Finally, acknowledge any limitations that may affect interpretation, such as sample size or methodological constraints, while maintaining the credibility of your results.</w:t>
      </w:r>
    </w:p>
    <w:p w14:paraId="45ADDB49" w14:textId="77777777" w:rsidR="00A46ACD" w:rsidRPr="00F72C93" w:rsidRDefault="00A46ACD" w:rsidP="00BE0DB9">
      <w:pPr>
        <w:pStyle w:val="NoSpacing"/>
      </w:pPr>
      <w:r w:rsidRPr="00F72C93">
        <w:t>For qualitative results and discussion, organize findings into clearly defined themes or categories that directly address the research questions. Each theme should represent a meaningful pattern derived from the data and be supported by concise, anonymized participant quotes. Move beyond simple description by interpreting the data, explaining how and why themes emerge, and demonstrating analytical depth. Link the findings to your theoretical framework, showing how they support, extend, or challenge existing concepts. Integrate relevant literature to situate your results within the broader body of knowledge, maintaining a balanced and objective tone. Additionally, incorporate reflexive and contextual insights by acknowledging the influence of context and, when appropriate, the researcher’s role in shaping interpretation.</w:t>
      </w:r>
    </w:p>
    <w:p w14:paraId="3E4086C4" w14:textId="77777777" w:rsidR="00A46ACD" w:rsidRPr="00F72C93" w:rsidRDefault="00A46ACD" w:rsidP="00BE0DB9">
      <w:pPr>
        <w:pStyle w:val="NoSpacing"/>
      </w:pPr>
      <w:r w:rsidRPr="00F72C93">
        <w:t>Overall, whether quantitative or qualitative, maintain a clear and coherent structure that flows from results to interpretation, literature integration, and implications. Use precise and objective academic language, avoid redundancy and unsupported claims, and ensure that all findings directly respond to the research questions. Tables and figures should be properly labeled and self-explanatory, and the discussion should demonstrate synthesis rather than fragmented reporting.</w:t>
      </w:r>
    </w:p>
    <w:p w14:paraId="04EEF12A" w14:textId="77777777" w:rsidR="00A46ACD" w:rsidRPr="00F72C93" w:rsidRDefault="00A46ACD" w:rsidP="00BE0DB9">
      <w:pPr>
        <w:pStyle w:val="NoSpacing"/>
      </w:pPr>
      <w:r w:rsidRPr="00F72C93">
        <w:t>For table and figure placement, ensure that all tables and figures are positioned immediately after they are first mentioned in the text, or at the top or bottom of the same page depending on the journal’s formatting guidelines. Avoid placing all tables at the end of the manuscript unless specifically required. Each table or figure must be introduced in the text before it appears, guiding the reader to its relevance. Use sequential numbering (e.g., Table 1, Table 2; Figure 1, Figure 2) throughout the manuscript. Titles for tables should be placed above, while figure captions should be placed below. These titles and captions must be clear, concise, and self-explanatory, including key variables and context rather than vague labels. Maintain consistent formatting aligned with journal standards, typically using minimal borders (preferably horizontal lines only) and ensuring figures are high-resolution and readable. Most importantly, always interpret tables and figures in the text—do not simply refer to them. Instead of saying “See Table 1,” briefly explain the key finding to demonstrate its relevance.</w:t>
      </w:r>
    </w:p>
    <w:p w14:paraId="5DA69A1E" w14:textId="77777777" w:rsidR="00A46ACD" w:rsidRPr="00F72C93" w:rsidRDefault="00A46ACD" w:rsidP="00BE0DB9">
      <w:pPr>
        <w:pStyle w:val="NoSpacing"/>
      </w:pPr>
      <w:r w:rsidRPr="00F72C93">
        <w:t>For writing the discussion with citations, begin by clearly stating the key findings in words rather than repeating numerical data. Follow this by comparing your findings with existing literature, showing whether they support, extend, or contradict previous studies. Use citations strategically to strengthen your interpretation, ensuring they are recent and relevant while avoiding excessive clustering of references in a single statement. Move beyond comparison by explaining why the results occurred, drawing on theoretical frameworks or contextual factors. When findings differ from prior studies, acknowledge these contradictions and provide plausible explanations such as differences in context, methodology, or participants. Then, connect your findings to theoretical and practical implications, demonstrating how they contribute to knowledge, practice, or policy. Throughout the discussion, avoid repeating raw data, introducing new results, or making unsupported claims, and ensure that interpretation is analytical rather than purely descriptive.</w:t>
      </w:r>
    </w:p>
    <w:p w14:paraId="2C910584" w14:textId="4BBD78F3" w:rsidR="00A46ACD" w:rsidRDefault="00A46ACD" w:rsidP="00BE0DB9">
      <w:pPr>
        <w:pStyle w:val="NoSpacing"/>
      </w:pPr>
      <w:r w:rsidRPr="00F72C93">
        <w:t xml:space="preserve">Overall, follow a clear and logical flow of result, interpretation, citation, explanation, and implication. This structure ensures coherence, critical depth, and alignment with Scopus and </w:t>
      </w:r>
      <w:proofErr w:type="spellStart"/>
      <w:r w:rsidRPr="00F72C93">
        <w:t>WoS</w:t>
      </w:r>
      <w:proofErr w:type="spellEnd"/>
      <w:r w:rsidRPr="00F72C93">
        <w:t xml:space="preserve"> publication standards while effectively communicating the significance of your findings.</w:t>
      </w:r>
    </w:p>
    <w:p w14:paraId="6A9D57C4" w14:textId="77777777" w:rsidR="00BE0DB9" w:rsidRPr="00F72C93" w:rsidRDefault="00BE0DB9" w:rsidP="00BE0DB9">
      <w:pPr>
        <w:pStyle w:val="NoSpacing"/>
      </w:pPr>
    </w:p>
    <w:p w14:paraId="2D13A5DE" w14:textId="77777777" w:rsidR="00436BBC" w:rsidRPr="00F46B7C" w:rsidRDefault="00436BBC" w:rsidP="00BE0DB9">
      <w:pPr>
        <w:pStyle w:val="NoSpacing"/>
        <w:jc w:val="left"/>
        <w:rPr>
          <w:rStyle w:val="Strong"/>
          <w:b w:val="0"/>
          <w:bCs w:val="0"/>
          <w:szCs w:val="16"/>
        </w:rPr>
      </w:pPr>
      <w:r w:rsidRPr="00F46B7C">
        <w:rPr>
          <w:rStyle w:val="Strong"/>
          <w:b w:val="0"/>
          <w:bCs w:val="0"/>
          <w:szCs w:val="16"/>
        </w:rPr>
        <w:t>Table 1</w:t>
      </w:r>
    </w:p>
    <w:p w14:paraId="2EB5E7CD" w14:textId="469A6B50" w:rsidR="00436BBC" w:rsidRPr="00F46B7C" w:rsidRDefault="00436BBC" w:rsidP="00BE0DB9">
      <w:pPr>
        <w:pStyle w:val="NoSpacing"/>
        <w:jc w:val="left"/>
      </w:pPr>
      <w:r w:rsidRPr="00F46B7C">
        <w:rPr>
          <w:rStyle w:val="Strong"/>
          <w:b w:val="0"/>
          <w:bCs w:val="0"/>
          <w:szCs w:val="16"/>
        </w:rPr>
        <w:t>Descriptive Statistics of Students’ Self-Efficacy and Teachers’ Culture-Based Practices</w:t>
      </w:r>
    </w:p>
    <w:tbl>
      <w:tblPr>
        <w:tblW w:w="0" w:type="auto"/>
        <w:tblCellSpacing w:w="15" w:type="dxa"/>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2183"/>
        <w:gridCol w:w="536"/>
        <w:gridCol w:w="940"/>
        <w:gridCol w:w="1837"/>
        <w:gridCol w:w="1219"/>
      </w:tblGrid>
      <w:tr w:rsidR="00436BBC" w:rsidRPr="00F46B7C" w14:paraId="2C8CE96B" w14:textId="77777777" w:rsidTr="00BE0DB9">
        <w:trPr>
          <w:tblHeader/>
          <w:tblCellSpacing w:w="15" w:type="dxa"/>
        </w:trPr>
        <w:tc>
          <w:tcPr>
            <w:tcW w:w="0" w:type="auto"/>
            <w:vAlign w:val="center"/>
            <w:hideMark/>
          </w:tcPr>
          <w:p w14:paraId="138A803D" w14:textId="77777777" w:rsidR="00436BBC" w:rsidRPr="00F46B7C" w:rsidRDefault="00436BBC" w:rsidP="00BE0DB9">
            <w:pPr>
              <w:pStyle w:val="NoSpacing"/>
              <w:jc w:val="left"/>
            </w:pPr>
            <w:r w:rsidRPr="00F46B7C">
              <w:t>Variables</w:t>
            </w:r>
          </w:p>
        </w:tc>
        <w:tc>
          <w:tcPr>
            <w:tcW w:w="0" w:type="auto"/>
            <w:vAlign w:val="center"/>
            <w:hideMark/>
          </w:tcPr>
          <w:p w14:paraId="436652B1" w14:textId="77777777" w:rsidR="00436BBC" w:rsidRPr="00F46B7C" w:rsidRDefault="00436BBC" w:rsidP="00BE0DB9">
            <w:pPr>
              <w:pStyle w:val="NoSpacing"/>
              <w:jc w:val="left"/>
            </w:pPr>
            <w:r w:rsidRPr="00F46B7C">
              <w:t>N</w:t>
            </w:r>
          </w:p>
        </w:tc>
        <w:tc>
          <w:tcPr>
            <w:tcW w:w="0" w:type="auto"/>
            <w:vAlign w:val="center"/>
            <w:hideMark/>
          </w:tcPr>
          <w:p w14:paraId="477F226C" w14:textId="77777777" w:rsidR="00436BBC" w:rsidRPr="00F46B7C" w:rsidRDefault="00436BBC" w:rsidP="00BE0DB9">
            <w:pPr>
              <w:pStyle w:val="NoSpacing"/>
              <w:jc w:val="left"/>
            </w:pPr>
            <w:r w:rsidRPr="00F46B7C">
              <w:t>Mean (M)</w:t>
            </w:r>
          </w:p>
        </w:tc>
        <w:tc>
          <w:tcPr>
            <w:tcW w:w="0" w:type="auto"/>
            <w:vAlign w:val="center"/>
            <w:hideMark/>
          </w:tcPr>
          <w:p w14:paraId="73586611" w14:textId="77777777" w:rsidR="00436BBC" w:rsidRPr="00F46B7C" w:rsidRDefault="00436BBC" w:rsidP="00BE0DB9">
            <w:pPr>
              <w:pStyle w:val="NoSpacing"/>
              <w:jc w:val="left"/>
            </w:pPr>
            <w:r w:rsidRPr="00F46B7C">
              <w:t>Standard Deviation (SD)</w:t>
            </w:r>
          </w:p>
        </w:tc>
        <w:tc>
          <w:tcPr>
            <w:tcW w:w="0" w:type="auto"/>
            <w:vAlign w:val="center"/>
            <w:hideMark/>
          </w:tcPr>
          <w:p w14:paraId="21509C67" w14:textId="77777777" w:rsidR="00436BBC" w:rsidRPr="00F46B7C" w:rsidRDefault="00436BBC" w:rsidP="00BE0DB9">
            <w:pPr>
              <w:pStyle w:val="NoSpacing"/>
              <w:jc w:val="left"/>
            </w:pPr>
            <w:r w:rsidRPr="00F46B7C">
              <w:t>Interpretation</w:t>
            </w:r>
          </w:p>
        </w:tc>
      </w:tr>
      <w:tr w:rsidR="00436BBC" w:rsidRPr="00F46B7C" w14:paraId="1958034A" w14:textId="77777777" w:rsidTr="00BE0DB9">
        <w:trPr>
          <w:tblCellSpacing w:w="15" w:type="dxa"/>
        </w:trPr>
        <w:tc>
          <w:tcPr>
            <w:tcW w:w="0" w:type="auto"/>
            <w:vAlign w:val="center"/>
            <w:hideMark/>
          </w:tcPr>
          <w:p w14:paraId="34E38B15" w14:textId="77777777" w:rsidR="00436BBC" w:rsidRPr="00F46B7C" w:rsidRDefault="00436BBC" w:rsidP="00BE0DB9">
            <w:pPr>
              <w:pStyle w:val="NoSpacing"/>
              <w:jc w:val="left"/>
            </w:pPr>
            <w:r w:rsidRPr="00F46B7C">
              <w:t>Students’ Self-Efficacy</w:t>
            </w:r>
          </w:p>
        </w:tc>
        <w:tc>
          <w:tcPr>
            <w:tcW w:w="0" w:type="auto"/>
            <w:vAlign w:val="center"/>
            <w:hideMark/>
          </w:tcPr>
          <w:p w14:paraId="185B7CF9" w14:textId="77777777" w:rsidR="00436BBC" w:rsidRPr="00F46B7C" w:rsidRDefault="00436BBC" w:rsidP="00BE0DB9">
            <w:pPr>
              <w:pStyle w:val="NoSpacing"/>
              <w:jc w:val="left"/>
            </w:pPr>
            <w:r w:rsidRPr="00F46B7C">
              <w:t>120</w:t>
            </w:r>
          </w:p>
        </w:tc>
        <w:tc>
          <w:tcPr>
            <w:tcW w:w="0" w:type="auto"/>
            <w:vAlign w:val="center"/>
            <w:hideMark/>
          </w:tcPr>
          <w:p w14:paraId="08D615DB" w14:textId="77777777" w:rsidR="00436BBC" w:rsidRPr="00F46B7C" w:rsidRDefault="00436BBC" w:rsidP="00BE0DB9">
            <w:pPr>
              <w:pStyle w:val="NoSpacing"/>
              <w:jc w:val="left"/>
            </w:pPr>
            <w:r w:rsidRPr="00F46B7C">
              <w:t>3.85</w:t>
            </w:r>
          </w:p>
        </w:tc>
        <w:tc>
          <w:tcPr>
            <w:tcW w:w="0" w:type="auto"/>
            <w:vAlign w:val="center"/>
            <w:hideMark/>
          </w:tcPr>
          <w:p w14:paraId="18112B48" w14:textId="77777777" w:rsidR="00436BBC" w:rsidRPr="00F46B7C" w:rsidRDefault="00436BBC" w:rsidP="00BE0DB9">
            <w:pPr>
              <w:pStyle w:val="NoSpacing"/>
              <w:jc w:val="left"/>
            </w:pPr>
            <w:r w:rsidRPr="00F46B7C">
              <w:t>0.62</w:t>
            </w:r>
          </w:p>
        </w:tc>
        <w:tc>
          <w:tcPr>
            <w:tcW w:w="0" w:type="auto"/>
            <w:vAlign w:val="center"/>
            <w:hideMark/>
          </w:tcPr>
          <w:p w14:paraId="65B62FE3" w14:textId="77777777" w:rsidR="00436BBC" w:rsidRPr="00F46B7C" w:rsidRDefault="00436BBC" w:rsidP="00BE0DB9">
            <w:pPr>
              <w:pStyle w:val="NoSpacing"/>
              <w:jc w:val="left"/>
            </w:pPr>
            <w:r w:rsidRPr="00F46B7C">
              <w:t>High</w:t>
            </w:r>
          </w:p>
        </w:tc>
      </w:tr>
      <w:tr w:rsidR="00436BBC" w:rsidRPr="00F46B7C" w14:paraId="02731DF0" w14:textId="77777777" w:rsidTr="00BE0DB9">
        <w:trPr>
          <w:tblCellSpacing w:w="15" w:type="dxa"/>
        </w:trPr>
        <w:tc>
          <w:tcPr>
            <w:tcW w:w="0" w:type="auto"/>
            <w:vAlign w:val="center"/>
            <w:hideMark/>
          </w:tcPr>
          <w:p w14:paraId="6082EFF8" w14:textId="77777777" w:rsidR="00436BBC" w:rsidRPr="00F46B7C" w:rsidRDefault="00436BBC" w:rsidP="00BE0DB9">
            <w:pPr>
              <w:pStyle w:val="NoSpacing"/>
              <w:jc w:val="left"/>
            </w:pPr>
            <w:r w:rsidRPr="00F46B7C">
              <w:t>Teaching Strategies</w:t>
            </w:r>
          </w:p>
        </w:tc>
        <w:tc>
          <w:tcPr>
            <w:tcW w:w="0" w:type="auto"/>
            <w:vAlign w:val="center"/>
            <w:hideMark/>
          </w:tcPr>
          <w:p w14:paraId="1A3CDEE1" w14:textId="77777777" w:rsidR="00436BBC" w:rsidRPr="00F46B7C" w:rsidRDefault="00436BBC" w:rsidP="00BE0DB9">
            <w:pPr>
              <w:pStyle w:val="NoSpacing"/>
              <w:jc w:val="left"/>
            </w:pPr>
            <w:r w:rsidRPr="00F46B7C">
              <w:t>120</w:t>
            </w:r>
          </w:p>
        </w:tc>
        <w:tc>
          <w:tcPr>
            <w:tcW w:w="0" w:type="auto"/>
            <w:vAlign w:val="center"/>
            <w:hideMark/>
          </w:tcPr>
          <w:p w14:paraId="2C3F12CA" w14:textId="77777777" w:rsidR="00436BBC" w:rsidRPr="00F46B7C" w:rsidRDefault="00436BBC" w:rsidP="00BE0DB9">
            <w:pPr>
              <w:pStyle w:val="NoSpacing"/>
              <w:jc w:val="left"/>
            </w:pPr>
            <w:r w:rsidRPr="00F46B7C">
              <w:t>3.72</w:t>
            </w:r>
          </w:p>
        </w:tc>
        <w:tc>
          <w:tcPr>
            <w:tcW w:w="0" w:type="auto"/>
            <w:vAlign w:val="center"/>
            <w:hideMark/>
          </w:tcPr>
          <w:p w14:paraId="0AC099F1" w14:textId="77777777" w:rsidR="00436BBC" w:rsidRPr="00F46B7C" w:rsidRDefault="00436BBC" w:rsidP="00BE0DB9">
            <w:pPr>
              <w:pStyle w:val="NoSpacing"/>
              <w:jc w:val="left"/>
            </w:pPr>
            <w:r w:rsidRPr="00F46B7C">
              <w:t>0.58</w:t>
            </w:r>
          </w:p>
        </w:tc>
        <w:tc>
          <w:tcPr>
            <w:tcW w:w="0" w:type="auto"/>
            <w:vAlign w:val="center"/>
            <w:hideMark/>
          </w:tcPr>
          <w:p w14:paraId="19DE5BC4" w14:textId="77777777" w:rsidR="00436BBC" w:rsidRPr="00F46B7C" w:rsidRDefault="00436BBC" w:rsidP="00BE0DB9">
            <w:pPr>
              <w:pStyle w:val="NoSpacing"/>
              <w:jc w:val="left"/>
            </w:pPr>
            <w:r w:rsidRPr="00F46B7C">
              <w:t>High</w:t>
            </w:r>
          </w:p>
        </w:tc>
      </w:tr>
      <w:tr w:rsidR="00436BBC" w:rsidRPr="00F46B7C" w14:paraId="064B58C5" w14:textId="77777777" w:rsidTr="00BE0DB9">
        <w:trPr>
          <w:tblCellSpacing w:w="15" w:type="dxa"/>
        </w:trPr>
        <w:tc>
          <w:tcPr>
            <w:tcW w:w="0" w:type="auto"/>
            <w:vAlign w:val="center"/>
            <w:hideMark/>
          </w:tcPr>
          <w:p w14:paraId="1550285A" w14:textId="77777777" w:rsidR="00436BBC" w:rsidRPr="00F46B7C" w:rsidRDefault="00436BBC" w:rsidP="00BE0DB9">
            <w:pPr>
              <w:pStyle w:val="NoSpacing"/>
              <w:jc w:val="left"/>
            </w:pPr>
            <w:r w:rsidRPr="00F46B7C">
              <w:t>Instructional Methods</w:t>
            </w:r>
          </w:p>
        </w:tc>
        <w:tc>
          <w:tcPr>
            <w:tcW w:w="0" w:type="auto"/>
            <w:vAlign w:val="center"/>
            <w:hideMark/>
          </w:tcPr>
          <w:p w14:paraId="3F28C5F6" w14:textId="77777777" w:rsidR="00436BBC" w:rsidRPr="00F46B7C" w:rsidRDefault="00436BBC" w:rsidP="00BE0DB9">
            <w:pPr>
              <w:pStyle w:val="NoSpacing"/>
              <w:jc w:val="left"/>
            </w:pPr>
            <w:r w:rsidRPr="00F46B7C">
              <w:t>120</w:t>
            </w:r>
          </w:p>
        </w:tc>
        <w:tc>
          <w:tcPr>
            <w:tcW w:w="0" w:type="auto"/>
            <w:vAlign w:val="center"/>
            <w:hideMark/>
          </w:tcPr>
          <w:p w14:paraId="1A3F40DE" w14:textId="77777777" w:rsidR="00436BBC" w:rsidRPr="00F46B7C" w:rsidRDefault="00436BBC" w:rsidP="00BE0DB9">
            <w:pPr>
              <w:pStyle w:val="NoSpacing"/>
              <w:jc w:val="left"/>
            </w:pPr>
            <w:r w:rsidRPr="00F46B7C">
              <w:t>3.68</w:t>
            </w:r>
          </w:p>
        </w:tc>
        <w:tc>
          <w:tcPr>
            <w:tcW w:w="0" w:type="auto"/>
            <w:vAlign w:val="center"/>
            <w:hideMark/>
          </w:tcPr>
          <w:p w14:paraId="07A8379A" w14:textId="77777777" w:rsidR="00436BBC" w:rsidRPr="00F46B7C" w:rsidRDefault="00436BBC" w:rsidP="00BE0DB9">
            <w:pPr>
              <w:pStyle w:val="NoSpacing"/>
              <w:jc w:val="left"/>
            </w:pPr>
            <w:r w:rsidRPr="00F46B7C">
              <w:t>0.55</w:t>
            </w:r>
          </w:p>
        </w:tc>
        <w:tc>
          <w:tcPr>
            <w:tcW w:w="0" w:type="auto"/>
            <w:vAlign w:val="center"/>
            <w:hideMark/>
          </w:tcPr>
          <w:p w14:paraId="5B69D633" w14:textId="77777777" w:rsidR="00436BBC" w:rsidRPr="00F46B7C" w:rsidRDefault="00436BBC" w:rsidP="00BE0DB9">
            <w:pPr>
              <w:pStyle w:val="NoSpacing"/>
              <w:jc w:val="left"/>
            </w:pPr>
            <w:r w:rsidRPr="00F46B7C">
              <w:t>High</w:t>
            </w:r>
          </w:p>
        </w:tc>
      </w:tr>
      <w:tr w:rsidR="00436BBC" w:rsidRPr="00F46B7C" w14:paraId="550D31DB" w14:textId="77777777" w:rsidTr="00BE0DB9">
        <w:trPr>
          <w:tblCellSpacing w:w="15" w:type="dxa"/>
        </w:trPr>
        <w:tc>
          <w:tcPr>
            <w:tcW w:w="0" w:type="auto"/>
            <w:vAlign w:val="center"/>
            <w:hideMark/>
          </w:tcPr>
          <w:p w14:paraId="139922CF" w14:textId="77777777" w:rsidR="00436BBC" w:rsidRPr="00F46B7C" w:rsidRDefault="00436BBC" w:rsidP="00BE0DB9">
            <w:pPr>
              <w:pStyle w:val="NoSpacing"/>
              <w:jc w:val="left"/>
            </w:pPr>
            <w:r w:rsidRPr="00F46B7C">
              <w:t>Cultural Integration Practices</w:t>
            </w:r>
          </w:p>
        </w:tc>
        <w:tc>
          <w:tcPr>
            <w:tcW w:w="0" w:type="auto"/>
            <w:vAlign w:val="center"/>
            <w:hideMark/>
          </w:tcPr>
          <w:p w14:paraId="74D91D3D" w14:textId="77777777" w:rsidR="00436BBC" w:rsidRPr="00F46B7C" w:rsidRDefault="00436BBC" w:rsidP="00BE0DB9">
            <w:pPr>
              <w:pStyle w:val="NoSpacing"/>
              <w:jc w:val="left"/>
            </w:pPr>
            <w:r w:rsidRPr="00F46B7C">
              <w:t>120</w:t>
            </w:r>
          </w:p>
        </w:tc>
        <w:tc>
          <w:tcPr>
            <w:tcW w:w="0" w:type="auto"/>
            <w:vAlign w:val="center"/>
            <w:hideMark/>
          </w:tcPr>
          <w:p w14:paraId="48439649" w14:textId="77777777" w:rsidR="00436BBC" w:rsidRPr="00F46B7C" w:rsidRDefault="00436BBC" w:rsidP="00BE0DB9">
            <w:pPr>
              <w:pStyle w:val="NoSpacing"/>
              <w:jc w:val="left"/>
            </w:pPr>
            <w:r w:rsidRPr="00F46B7C">
              <w:t>3.90</w:t>
            </w:r>
          </w:p>
        </w:tc>
        <w:tc>
          <w:tcPr>
            <w:tcW w:w="0" w:type="auto"/>
            <w:vAlign w:val="center"/>
            <w:hideMark/>
          </w:tcPr>
          <w:p w14:paraId="63E9425D" w14:textId="77777777" w:rsidR="00436BBC" w:rsidRPr="00F46B7C" w:rsidRDefault="00436BBC" w:rsidP="00BE0DB9">
            <w:pPr>
              <w:pStyle w:val="NoSpacing"/>
              <w:jc w:val="left"/>
            </w:pPr>
            <w:r w:rsidRPr="00F46B7C">
              <w:t>0.60</w:t>
            </w:r>
          </w:p>
        </w:tc>
        <w:tc>
          <w:tcPr>
            <w:tcW w:w="0" w:type="auto"/>
            <w:vAlign w:val="center"/>
            <w:hideMark/>
          </w:tcPr>
          <w:p w14:paraId="06A3CD72" w14:textId="77777777" w:rsidR="00436BBC" w:rsidRPr="00F46B7C" w:rsidRDefault="00436BBC" w:rsidP="00BE0DB9">
            <w:pPr>
              <w:pStyle w:val="NoSpacing"/>
              <w:jc w:val="left"/>
            </w:pPr>
            <w:r w:rsidRPr="00F46B7C">
              <w:t>Very High</w:t>
            </w:r>
          </w:p>
        </w:tc>
      </w:tr>
    </w:tbl>
    <w:p w14:paraId="74DF9737" w14:textId="77777777" w:rsidR="00436BBC" w:rsidRPr="00F72C93" w:rsidRDefault="00436BBC" w:rsidP="00BE0DB9">
      <w:pPr>
        <w:pStyle w:val="NoSpacing"/>
        <w:jc w:val="left"/>
      </w:pPr>
    </w:p>
    <w:p w14:paraId="4CD4001E" w14:textId="4912E6BA" w:rsidR="00436BBC" w:rsidRPr="00BE0DB9" w:rsidRDefault="00436BBC" w:rsidP="00BE0DB9">
      <w:pPr>
        <w:pStyle w:val="NoSpacing"/>
        <w:rPr>
          <w:color w:val="EE0000"/>
        </w:rPr>
      </w:pPr>
      <w:r w:rsidRPr="00BE0DB9">
        <w:rPr>
          <w:color w:val="EE0000"/>
        </w:rPr>
        <w:t>Here is a sample paragraph following the flow of result → interpretation → citation → explanation → implication:</w:t>
      </w:r>
    </w:p>
    <w:p w14:paraId="7C156193" w14:textId="77777777" w:rsidR="00436BBC" w:rsidRPr="00BE0DB9" w:rsidRDefault="00436BBC" w:rsidP="00BE0DB9">
      <w:pPr>
        <w:pStyle w:val="NoSpacing"/>
        <w:rPr>
          <w:color w:val="EE0000"/>
        </w:rPr>
      </w:pPr>
    </w:p>
    <w:p w14:paraId="4B9DB4C9" w14:textId="752A47A2" w:rsidR="00436BBC" w:rsidRPr="00F72C93" w:rsidRDefault="00436BBC" w:rsidP="00BE0DB9">
      <w:pPr>
        <w:pStyle w:val="NoSpacing"/>
      </w:pPr>
      <w:r w:rsidRPr="00F72C93">
        <w:t>The study found a significant positive relationship between teachers’ culture-based practices and students’ self-efficacy. This suggests that when culturally responsive strategies are consistently integrated into instruction, students tend to develop stronger confidence in their learning abilities. This finding supports the study of Santos (2021), who reported that culturally relevant teaching enhances student engagement and self-belief. This may be explained by the alignment of instructional practices with students’ cultural backgrounds, which fosters a sense of belonging and meaningful learning experiences, consistent with Sociocultural Theory. These results imply that educators should intentionally incorporate culture-based strategies in their teaching to promote not only academic performance but also students’ psychological and motivational development.</w:t>
      </w:r>
    </w:p>
    <w:p w14:paraId="359B49B9" w14:textId="77777777" w:rsidR="00436BBC" w:rsidRPr="00F72C93" w:rsidRDefault="00436BBC" w:rsidP="00BE0DB9">
      <w:pPr>
        <w:pStyle w:val="NoSpacing"/>
      </w:pPr>
    </w:p>
    <w:p w14:paraId="33938787" w14:textId="77777777" w:rsidR="008F5AFE" w:rsidRPr="00F72C93" w:rsidRDefault="008F5AFE" w:rsidP="00BE0DB9">
      <w:pPr>
        <w:pStyle w:val="NoSpacing"/>
      </w:pPr>
      <w:r w:rsidRPr="00F72C93">
        <w:rPr>
          <w:noProof/>
        </w:rPr>
        <w:drawing>
          <wp:inline distT="0" distB="0" distL="0" distR="0" wp14:anchorId="4D6332D1" wp14:editId="0A8375D8">
            <wp:extent cx="3977549" cy="1051560"/>
            <wp:effectExtent l="0" t="0" r="10795" b="0"/>
            <wp:docPr id="697652019"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8C18EE2" w14:textId="704CA646" w:rsidR="007722C1" w:rsidRPr="00F72C93" w:rsidRDefault="008F5AFE" w:rsidP="00BE0DB9">
      <w:pPr>
        <w:pStyle w:val="NoSpacing"/>
      </w:pPr>
      <w:r w:rsidRPr="00F72C93">
        <w:t>Figure 1</w:t>
      </w:r>
      <w:r w:rsidR="00CC6D64" w:rsidRPr="00F72C93">
        <w:t xml:space="preserve">. </w:t>
      </w:r>
      <w:r w:rsidRPr="00F72C93">
        <w:t>Relationship Between Teachers’ Culture-Based Practices and Students’ Self-Efficacy</w:t>
      </w:r>
    </w:p>
    <w:p w14:paraId="4D0A4867" w14:textId="77777777" w:rsidR="00CC6D64" w:rsidRPr="00F72C93" w:rsidRDefault="00CC6D64" w:rsidP="00BE0DB9">
      <w:pPr>
        <w:pStyle w:val="NoSpacing"/>
      </w:pPr>
    </w:p>
    <w:p w14:paraId="1A7D970F" w14:textId="30278FBA" w:rsidR="008F5AFE" w:rsidRPr="00F72C93" w:rsidRDefault="008F5AFE" w:rsidP="00BE0DB9">
      <w:pPr>
        <w:pStyle w:val="NoSpacing"/>
      </w:pPr>
      <w:r w:rsidRPr="00F72C93">
        <w:t>Figure 1 illustrates the positive relationship between teachers’ culture-based practices and students’ self-efficacy, indicating that the integration of culturally responsive teaching strategies contributes to enhanced learner confidence. This suggests that when instructional approaches are aligned with students’ cultural backgrounds, learners are more likely to engage actively and develop a stronger sense of competence. This finding is consistent with Santos (2021), who emphasized that culturally relevant pedagogy fosters both academic engagement and self-belief among students. The observed relationship may be explained through Sociocultural Theory, which highlights the role of social interaction and cultural context in shaping learning processes (Vygotsky, 1978). By embedding culture within instruction, teachers create meaningful learning environments that validate students’ identities and experiences. These findings imply that educational practitioners should adopt culture-based teaching practices to enhance not only academic outcomes but also students’ motivation and self-efficacy, particularly in diverse classroom settings.</w:t>
      </w:r>
    </w:p>
    <w:p w14:paraId="771F5224" w14:textId="552A143D" w:rsidR="002B4BD6" w:rsidRPr="00F46B7C" w:rsidRDefault="002B4BD6" w:rsidP="00BE0DB9">
      <w:pPr>
        <w:pStyle w:val="NoSpacing"/>
        <w:rPr>
          <w:b/>
          <w:bCs/>
        </w:rPr>
      </w:pPr>
      <w:r w:rsidRPr="00F46B7C">
        <w:rPr>
          <w:b/>
          <w:bCs/>
        </w:rPr>
        <w:t>Conclusion and Recommendations</w:t>
      </w:r>
    </w:p>
    <w:p w14:paraId="40F1D277" w14:textId="6DCB0BBB" w:rsidR="007722C1" w:rsidRPr="00F72C93" w:rsidRDefault="007722C1" w:rsidP="00BE0DB9">
      <w:pPr>
        <w:pStyle w:val="NoSpacing"/>
      </w:pPr>
      <w:r w:rsidRPr="00F72C93">
        <w:t>The Conclusion and Recommendations section should begin with a concise synthesis of the study’s key findings, directly addressing the research questions without repeating detailed data. It should clearly present the overall meaning and significance of the results, followed by an interpretation that explains what the findings reveal about the phenomenon under study. This part must highlight how the study contributes to existing knowledge, addresses the identified research gap, or advances theory, methodology, or practice. The unique contribution of the study should be clearly articulated, ensuring alignment with the objectives and maintaining an objective, scholarly tone without introducing new information.</w:t>
      </w:r>
    </w:p>
    <w:p w14:paraId="30E2EE83" w14:textId="4E1A02D4" w:rsidR="007722C1" w:rsidRPr="00F72C93" w:rsidRDefault="007722C1" w:rsidP="00BE0DB9">
      <w:pPr>
        <w:pStyle w:val="NoSpacing"/>
      </w:pPr>
      <w:r w:rsidRPr="00F72C93">
        <w:t>The second paragraph should focus on the implications and recommendations derived from the findings. Discuss how the results can inform practice, policy, or future initiatives, ensuring that implications are specific and grounded in evidence. Provide clear, actionable, and feasible recommendations aligned with the study’s scope, followed by suggested directions for future research based on identified limitations or emerging insights. The section should remain concise, forward-looking, and well-structured, using formal academic language and maintaining coherence to meet Edukar publication standards.</w:t>
      </w:r>
    </w:p>
    <w:p w14:paraId="54ADADC2" w14:textId="49B1464E" w:rsidR="0070517D" w:rsidRPr="00F46B7C" w:rsidRDefault="003079BC" w:rsidP="00BE0DB9">
      <w:pPr>
        <w:pStyle w:val="NoSpacing"/>
        <w:rPr>
          <w:b/>
          <w:bCs/>
          <w:lang w:val="en-US"/>
        </w:rPr>
      </w:pPr>
      <w:r w:rsidRPr="00F46B7C">
        <w:rPr>
          <w:b/>
          <w:bCs/>
        </w:rPr>
        <w:lastRenderedPageBreak/>
        <w:t>References</w:t>
      </w:r>
    </w:p>
    <w:p w14:paraId="6512C4FF" w14:textId="6788861C" w:rsidR="002863FE" w:rsidRPr="00F72C93" w:rsidRDefault="00594DA3" w:rsidP="00F11C88">
      <w:pPr>
        <w:pStyle w:val="NoSpacing"/>
        <w:ind w:left="227" w:right="0" w:hanging="227"/>
        <w:rPr>
          <w:shd w:val="clear" w:color="auto" w:fill="FFFFFF"/>
        </w:rPr>
      </w:pPr>
      <w:proofErr w:type="spellStart"/>
      <w:r w:rsidRPr="00F72C93">
        <w:rPr>
          <w:shd w:val="clear" w:color="auto" w:fill="FFFFFF"/>
        </w:rPr>
        <w:t>Antoninis</w:t>
      </w:r>
      <w:proofErr w:type="spellEnd"/>
      <w:r w:rsidRPr="00F72C93">
        <w:rPr>
          <w:shd w:val="clear" w:color="auto" w:fill="FFFFFF"/>
        </w:rPr>
        <w:t xml:space="preserve">, M., Alcott, B., Al </w:t>
      </w:r>
      <w:proofErr w:type="spellStart"/>
      <w:r w:rsidRPr="00F72C93">
        <w:rPr>
          <w:shd w:val="clear" w:color="auto" w:fill="FFFFFF"/>
        </w:rPr>
        <w:t>Hadheri</w:t>
      </w:r>
      <w:proofErr w:type="spellEnd"/>
      <w:r w:rsidRPr="00F72C93">
        <w:rPr>
          <w:shd w:val="clear" w:color="auto" w:fill="FFFFFF"/>
        </w:rPr>
        <w:t xml:space="preserve">, S., April, D., Fouad Barakat, B., Barrios Rivera, M., … &amp; Weill, E. (2023). Global education monitoring report 2023: Technology in education: A tool on whose terms? </w:t>
      </w:r>
      <w:hyperlink r:id="rId17" w:history="1">
        <w:r w:rsidR="002863FE" w:rsidRPr="00F72C93">
          <w:rPr>
            <w:rStyle w:val="Hyperlink"/>
            <w:rFonts w:ascii="Cambria" w:hAnsi="Cambria" w:cs="Arial"/>
            <w:szCs w:val="16"/>
            <w:shd w:val="clear" w:color="auto" w:fill="FFFFFF"/>
          </w:rPr>
          <w:t>https://doi.org/10.54676/UZQV8501</w:t>
        </w:r>
      </w:hyperlink>
    </w:p>
    <w:p w14:paraId="6D48E4A2" w14:textId="7B8DD7AE" w:rsidR="002863FE" w:rsidRPr="00F72C93" w:rsidRDefault="00594DA3" w:rsidP="00F11C88">
      <w:pPr>
        <w:pStyle w:val="NoSpacing"/>
        <w:ind w:left="227" w:right="0" w:hanging="227"/>
        <w:rPr>
          <w:shd w:val="clear" w:color="auto" w:fill="FFFFFF"/>
        </w:rPr>
      </w:pPr>
      <w:r w:rsidRPr="00F72C93">
        <w:rPr>
          <w:shd w:val="clear" w:color="auto" w:fill="FFFFFF"/>
        </w:rPr>
        <w:t xml:space="preserve">Braun, V., &amp; Clarke, V. (2019). Reflecting on reflexive thematic analysis. Qualitative Research in Sport, Exercise and Health, 11(4), 589–597. </w:t>
      </w:r>
      <w:hyperlink r:id="rId18" w:history="1">
        <w:r w:rsidR="002863FE" w:rsidRPr="00F72C93">
          <w:rPr>
            <w:rStyle w:val="Hyperlink"/>
            <w:rFonts w:ascii="Cambria" w:hAnsi="Cambria" w:cs="Arial"/>
            <w:szCs w:val="16"/>
            <w:shd w:val="clear" w:color="auto" w:fill="FFFFFF"/>
          </w:rPr>
          <w:t>https://doi.org/10.1080/2159676X.2019.1628806</w:t>
        </w:r>
      </w:hyperlink>
    </w:p>
    <w:p w14:paraId="53846951" w14:textId="0B98238D" w:rsidR="00594DA3" w:rsidRPr="00F72C93" w:rsidRDefault="00594DA3" w:rsidP="00F11C88">
      <w:pPr>
        <w:pStyle w:val="NoSpacing"/>
        <w:ind w:left="227" w:right="0" w:hanging="227"/>
        <w:rPr>
          <w:shd w:val="clear" w:color="auto" w:fill="FFFFFF"/>
        </w:rPr>
      </w:pPr>
      <w:r w:rsidRPr="00F72C93">
        <w:rPr>
          <w:shd w:val="clear" w:color="auto" w:fill="FFFFFF"/>
        </w:rPr>
        <w:t>Deci, E. L., &amp; Ryan, R. M. (2020). Self-determination theory: Basic psychological needs in motivation, development, and wellness. Guilford Press.</w:t>
      </w:r>
    </w:p>
    <w:p w14:paraId="78A1F91E" w14:textId="19C9391F" w:rsidR="00594DA3" w:rsidRDefault="00594DA3" w:rsidP="00F11C88">
      <w:pPr>
        <w:pStyle w:val="NoSpacing"/>
        <w:ind w:left="227" w:right="0" w:hanging="227"/>
        <w:rPr>
          <w:shd w:val="clear" w:color="auto" w:fill="FFFFFF"/>
        </w:rPr>
      </w:pPr>
      <w:r w:rsidRPr="00F72C93">
        <w:rPr>
          <w:shd w:val="clear" w:color="auto" w:fill="FFFFFF"/>
        </w:rPr>
        <w:t>Vygotsky, L. S. (1978). Mind in society: The development of higher psychological processes. Harvard University Press.</w:t>
      </w:r>
    </w:p>
    <w:p w14:paraId="5CD8C314" w14:textId="77777777" w:rsidR="001E66C0" w:rsidRDefault="001E66C0" w:rsidP="00BE0DB9">
      <w:pPr>
        <w:pStyle w:val="NoSpacing"/>
        <w:rPr>
          <w:shd w:val="clear" w:color="auto" w:fill="FFFFFF"/>
        </w:rPr>
      </w:pPr>
    </w:p>
    <w:p w14:paraId="3960FD3E" w14:textId="4D2B55F2" w:rsidR="001E66C0" w:rsidRDefault="001E66C0" w:rsidP="001E66C0">
      <w:pPr>
        <w:pStyle w:val="NoSpacing"/>
        <w:jc w:val="center"/>
        <w:rPr>
          <w:shd w:val="clear" w:color="auto" w:fill="FFFFFF"/>
        </w:rPr>
      </w:pPr>
      <w:r w:rsidRPr="001E66C0">
        <w:rPr>
          <w:color w:val="EE0000"/>
          <w:shd w:val="clear" w:color="auto" w:fill="FFFFFF"/>
        </w:rPr>
        <w:t>END OF TEMPLATE</w:t>
      </w:r>
    </w:p>
    <w:p w14:paraId="4BEAFF72" w14:textId="497EBA6E" w:rsidR="001E66C0" w:rsidRDefault="001E66C0" w:rsidP="00F46B7C">
      <w:pPr>
        <w:pStyle w:val="NoSpacing"/>
        <w:jc w:val="center"/>
        <w:rPr>
          <w:b/>
          <w:bCs/>
          <w:color w:val="EE0000"/>
          <w:shd w:val="clear" w:color="auto" w:fill="FFFFFF"/>
        </w:rPr>
      </w:pPr>
      <w:r w:rsidRPr="001E66C0">
        <w:rPr>
          <w:b/>
          <w:bCs/>
          <w:color w:val="EE0000"/>
          <w:shd w:val="clear" w:color="auto" w:fill="FFFFFF"/>
        </w:rPr>
        <w:t>Delete all red texts before saving this in docx, example filename: John L. Cruz Research</w:t>
      </w:r>
    </w:p>
    <w:p w14:paraId="75C0D829" w14:textId="77777777" w:rsidR="00F46B7C" w:rsidRPr="00F46B7C" w:rsidRDefault="00F46B7C" w:rsidP="00F46B7C">
      <w:pPr>
        <w:pStyle w:val="NoSpacing"/>
        <w:jc w:val="center"/>
        <w:rPr>
          <w:b/>
          <w:bCs/>
          <w:color w:val="EE0000"/>
          <w:shd w:val="clear" w:color="auto" w:fill="FFFFFF"/>
        </w:rPr>
      </w:pPr>
    </w:p>
    <w:p w14:paraId="541F0D46" w14:textId="20FAADD1" w:rsidR="001E66C0" w:rsidRPr="001E66C0" w:rsidRDefault="001E66C0" w:rsidP="001E66C0">
      <w:pPr>
        <w:pStyle w:val="NoSpacing"/>
        <w:rPr>
          <w:color w:val="EE0000"/>
        </w:rPr>
      </w:pPr>
      <w:r w:rsidRPr="001E66C0">
        <w:rPr>
          <w:color w:val="EE0000"/>
        </w:rPr>
        <w:t xml:space="preserve">EDUKAR </w:t>
      </w:r>
      <w:proofErr w:type="spellStart"/>
      <w:r w:rsidRPr="001E66C0">
        <w:rPr>
          <w:color w:val="EE0000"/>
        </w:rPr>
        <w:t>IMRaD</w:t>
      </w:r>
      <w:proofErr w:type="spellEnd"/>
      <w:r w:rsidRPr="001E66C0">
        <w:rPr>
          <w:color w:val="EE0000"/>
        </w:rPr>
        <w:t xml:space="preserve"> Submission Guidelines</w:t>
      </w:r>
    </w:p>
    <w:p w14:paraId="464D1CDB" w14:textId="77777777" w:rsidR="001E66C0" w:rsidRPr="001E66C0" w:rsidRDefault="001E66C0" w:rsidP="001E66C0">
      <w:pPr>
        <w:pStyle w:val="NoSpacing"/>
        <w:rPr>
          <w:color w:val="EE0000"/>
        </w:rPr>
      </w:pPr>
      <w:r w:rsidRPr="001E66C0">
        <w:rPr>
          <w:color w:val="EE0000"/>
        </w:rPr>
        <w:t>Thank you for considering EDUKAR as the home for your research. To ensure a smooth and efficient submission process, please follow the guidelines below.</w:t>
      </w:r>
    </w:p>
    <w:p w14:paraId="1758E304" w14:textId="77777777" w:rsidR="001E66C0" w:rsidRPr="001E66C0" w:rsidRDefault="001E66C0" w:rsidP="001E66C0">
      <w:pPr>
        <w:pStyle w:val="NoSpacing"/>
        <w:rPr>
          <w:color w:val="EE0000"/>
        </w:rPr>
      </w:pPr>
      <w:r w:rsidRPr="001E66C0">
        <w:rPr>
          <w:color w:val="EE0000"/>
        </w:rPr>
        <w:t>Manuscript Preparation</w:t>
      </w:r>
    </w:p>
    <w:p w14:paraId="4809C1AE" w14:textId="77777777" w:rsidR="001E66C0" w:rsidRPr="001E66C0" w:rsidRDefault="001E66C0" w:rsidP="001E66C0">
      <w:pPr>
        <w:pStyle w:val="NoSpacing"/>
        <w:numPr>
          <w:ilvl w:val="0"/>
          <w:numId w:val="30"/>
        </w:numPr>
        <w:rPr>
          <w:color w:val="EE0000"/>
        </w:rPr>
      </w:pPr>
      <w:r w:rsidRPr="001E66C0">
        <w:rPr>
          <w:color w:val="EE0000"/>
        </w:rPr>
        <w:t xml:space="preserve">Use the official EDUKAR </w:t>
      </w:r>
      <w:proofErr w:type="spellStart"/>
      <w:r w:rsidRPr="001E66C0">
        <w:rPr>
          <w:color w:val="EE0000"/>
        </w:rPr>
        <w:t>IMRaD</w:t>
      </w:r>
      <w:proofErr w:type="spellEnd"/>
      <w:r w:rsidRPr="001E66C0">
        <w:rPr>
          <w:color w:val="EE0000"/>
        </w:rPr>
        <w:t xml:space="preserve"> Template. </w:t>
      </w:r>
    </w:p>
    <w:p w14:paraId="39581703" w14:textId="77777777" w:rsidR="001E66C0" w:rsidRPr="001E66C0" w:rsidRDefault="001E66C0" w:rsidP="001E66C0">
      <w:pPr>
        <w:pStyle w:val="NoSpacing"/>
        <w:numPr>
          <w:ilvl w:val="0"/>
          <w:numId w:val="30"/>
        </w:numPr>
        <w:rPr>
          <w:color w:val="EE0000"/>
        </w:rPr>
      </w:pPr>
      <w:r w:rsidRPr="001E66C0">
        <w:rPr>
          <w:color w:val="EE0000"/>
        </w:rPr>
        <w:t xml:space="preserve">Remove all author names and affiliations to ensure blind peer review. </w:t>
      </w:r>
    </w:p>
    <w:p w14:paraId="0377B006" w14:textId="77777777" w:rsidR="001E66C0" w:rsidRPr="001E66C0" w:rsidRDefault="001E66C0" w:rsidP="001E66C0">
      <w:pPr>
        <w:pStyle w:val="NoSpacing"/>
        <w:numPr>
          <w:ilvl w:val="0"/>
          <w:numId w:val="30"/>
        </w:numPr>
        <w:rPr>
          <w:color w:val="EE0000"/>
        </w:rPr>
      </w:pPr>
      <w:r w:rsidRPr="001E66C0">
        <w:rPr>
          <w:color w:val="EE0000"/>
        </w:rPr>
        <w:t xml:space="preserve">Submit your manuscript in Microsoft Word (.doc or .docx) format. </w:t>
      </w:r>
    </w:p>
    <w:p w14:paraId="21A8992B" w14:textId="77777777" w:rsidR="001E66C0" w:rsidRPr="001E66C0" w:rsidRDefault="001E66C0" w:rsidP="001E66C0">
      <w:pPr>
        <w:pStyle w:val="NoSpacing"/>
        <w:numPr>
          <w:ilvl w:val="0"/>
          <w:numId w:val="30"/>
        </w:numPr>
        <w:rPr>
          <w:color w:val="EE0000"/>
        </w:rPr>
      </w:pPr>
      <w:r w:rsidRPr="001E66C0">
        <w:rPr>
          <w:color w:val="EE0000"/>
        </w:rPr>
        <w:t xml:space="preserve">Recommended length: 4,000–6,000 words (excluding references). </w:t>
      </w:r>
    </w:p>
    <w:p w14:paraId="5C08C8EE" w14:textId="77777777" w:rsidR="001E66C0" w:rsidRPr="001E66C0" w:rsidRDefault="001E66C0" w:rsidP="001E66C0">
      <w:pPr>
        <w:pStyle w:val="NoSpacing"/>
        <w:numPr>
          <w:ilvl w:val="0"/>
          <w:numId w:val="30"/>
        </w:numPr>
        <w:rPr>
          <w:color w:val="EE0000"/>
        </w:rPr>
      </w:pPr>
      <w:r w:rsidRPr="001E66C0">
        <w:rPr>
          <w:color w:val="EE0000"/>
        </w:rPr>
        <w:t>Required Sections</w:t>
      </w:r>
    </w:p>
    <w:p w14:paraId="58114925" w14:textId="77777777" w:rsidR="001E66C0" w:rsidRPr="001E66C0" w:rsidRDefault="001E66C0" w:rsidP="001E66C0">
      <w:pPr>
        <w:pStyle w:val="NoSpacing"/>
        <w:rPr>
          <w:color w:val="EE0000"/>
        </w:rPr>
      </w:pPr>
      <w:r w:rsidRPr="001E66C0">
        <w:rPr>
          <w:color w:val="EE0000"/>
        </w:rPr>
        <w:t>Please organize your manuscript using the following headings:</w:t>
      </w:r>
    </w:p>
    <w:p w14:paraId="2A3005DB" w14:textId="77777777" w:rsidR="001E66C0" w:rsidRPr="001E66C0" w:rsidRDefault="001E66C0" w:rsidP="001E66C0">
      <w:pPr>
        <w:pStyle w:val="NoSpacing"/>
        <w:numPr>
          <w:ilvl w:val="0"/>
          <w:numId w:val="31"/>
        </w:numPr>
        <w:rPr>
          <w:color w:val="EE0000"/>
        </w:rPr>
      </w:pPr>
      <w:r w:rsidRPr="001E66C0">
        <w:rPr>
          <w:color w:val="EE0000"/>
        </w:rPr>
        <w:t xml:space="preserve">Introduction </w:t>
      </w:r>
    </w:p>
    <w:p w14:paraId="0F5D6E3D" w14:textId="77777777" w:rsidR="001E66C0" w:rsidRPr="001E66C0" w:rsidRDefault="001E66C0" w:rsidP="001E66C0">
      <w:pPr>
        <w:pStyle w:val="NoSpacing"/>
        <w:numPr>
          <w:ilvl w:val="0"/>
          <w:numId w:val="31"/>
        </w:numPr>
        <w:rPr>
          <w:color w:val="EE0000"/>
        </w:rPr>
      </w:pPr>
      <w:r w:rsidRPr="001E66C0">
        <w:rPr>
          <w:color w:val="EE0000"/>
        </w:rPr>
        <w:t xml:space="preserve">Methodology </w:t>
      </w:r>
    </w:p>
    <w:p w14:paraId="0E5ADF2C" w14:textId="77777777" w:rsidR="001E66C0" w:rsidRPr="001E66C0" w:rsidRDefault="001E66C0" w:rsidP="001E66C0">
      <w:pPr>
        <w:pStyle w:val="NoSpacing"/>
        <w:numPr>
          <w:ilvl w:val="0"/>
          <w:numId w:val="31"/>
        </w:numPr>
        <w:rPr>
          <w:color w:val="EE0000"/>
        </w:rPr>
      </w:pPr>
      <w:r w:rsidRPr="001E66C0">
        <w:rPr>
          <w:color w:val="EE0000"/>
        </w:rPr>
        <w:t xml:space="preserve">Results and Discussion </w:t>
      </w:r>
    </w:p>
    <w:p w14:paraId="4F3059A0" w14:textId="77777777" w:rsidR="001E66C0" w:rsidRPr="001E66C0" w:rsidRDefault="001E66C0" w:rsidP="001E66C0">
      <w:pPr>
        <w:pStyle w:val="NoSpacing"/>
        <w:numPr>
          <w:ilvl w:val="0"/>
          <w:numId w:val="31"/>
        </w:numPr>
        <w:rPr>
          <w:color w:val="EE0000"/>
        </w:rPr>
      </w:pPr>
      <w:r w:rsidRPr="001E66C0">
        <w:rPr>
          <w:color w:val="EE0000"/>
        </w:rPr>
        <w:t xml:space="preserve">Conclusion and Recommendations </w:t>
      </w:r>
    </w:p>
    <w:p w14:paraId="0CEB2346" w14:textId="77777777" w:rsidR="001E66C0" w:rsidRPr="001E66C0" w:rsidRDefault="001E66C0" w:rsidP="001E66C0">
      <w:pPr>
        <w:pStyle w:val="NoSpacing"/>
        <w:numPr>
          <w:ilvl w:val="0"/>
          <w:numId w:val="31"/>
        </w:numPr>
        <w:rPr>
          <w:color w:val="EE0000"/>
        </w:rPr>
      </w:pPr>
      <w:r w:rsidRPr="001E66C0">
        <w:rPr>
          <w:color w:val="EE0000"/>
        </w:rPr>
        <w:t xml:space="preserve">References </w:t>
      </w:r>
    </w:p>
    <w:p w14:paraId="33B4E73B" w14:textId="77777777" w:rsidR="001E66C0" w:rsidRPr="00EE61B2" w:rsidRDefault="001E66C0" w:rsidP="001E66C0">
      <w:pPr>
        <w:pStyle w:val="NoSpacing"/>
        <w:rPr>
          <w:b/>
          <w:bCs/>
          <w:color w:val="EE0000"/>
        </w:rPr>
      </w:pPr>
      <w:r w:rsidRPr="00EE61B2">
        <w:rPr>
          <w:b/>
          <w:bCs/>
          <w:color w:val="EE0000"/>
        </w:rPr>
        <w:t>Reference Style</w:t>
      </w:r>
    </w:p>
    <w:p w14:paraId="3E17A21E" w14:textId="77777777" w:rsidR="001E66C0" w:rsidRPr="001E66C0" w:rsidRDefault="001E66C0" w:rsidP="00EE61B2">
      <w:pPr>
        <w:pStyle w:val="NoSpacing"/>
        <w:numPr>
          <w:ilvl w:val="0"/>
          <w:numId w:val="33"/>
        </w:numPr>
        <w:rPr>
          <w:color w:val="EE0000"/>
        </w:rPr>
      </w:pPr>
      <w:r w:rsidRPr="001E66C0">
        <w:rPr>
          <w:color w:val="EE0000"/>
        </w:rPr>
        <w:t xml:space="preserve">Follow APA 7th Edition. </w:t>
      </w:r>
    </w:p>
    <w:p w14:paraId="2BB33104" w14:textId="77777777" w:rsidR="001E66C0" w:rsidRPr="001E66C0" w:rsidRDefault="001E66C0" w:rsidP="00EE61B2">
      <w:pPr>
        <w:pStyle w:val="NoSpacing"/>
        <w:numPr>
          <w:ilvl w:val="0"/>
          <w:numId w:val="33"/>
        </w:numPr>
        <w:rPr>
          <w:color w:val="EE0000"/>
        </w:rPr>
      </w:pPr>
      <w:r w:rsidRPr="001E66C0">
        <w:rPr>
          <w:color w:val="EE0000"/>
        </w:rPr>
        <w:t xml:space="preserve">Ensure all in-text citations are included in the reference list. </w:t>
      </w:r>
    </w:p>
    <w:p w14:paraId="146C314F" w14:textId="77777777" w:rsidR="001E66C0" w:rsidRPr="001E66C0" w:rsidRDefault="001E66C0" w:rsidP="00EE61B2">
      <w:pPr>
        <w:pStyle w:val="NoSpacing"/>
        <w:numPr>
          <w:ilvl w:val="0"/>
          <w:numId w:val="33"/>
        </w:numPr>
        <w:rPr>
          <w:color w:val="EE0000"/>
        </w:rPr>
      </w:pPr>
      <w:r w:rsidRPr="001E66C0">
        <w:rPr>
          <w:color w:val="EE0000"/>
        </w:rPr>
        <w:t xml:space="preserve">Use recent and relevant peer-reviewed scholarly sources. </w:t>
      </w:r>
    </w:p>
    <w:p w14:paraId="15AC68C9" w14:textId="77777777" w:rsidR="001E66C0" w:rsidRPr="001E66C0" w:rsidRDefault="001E66C0" w:rsidP="00EE61B2">
      <w:pPr>
        <w:pStyle w:val="NoSpacing"/>
        <w:numPr>
          <w:ilvl w:val="0"/>
          <w:numId w:val="33"/>
        </w:numPr>
        <w:rPr>
          <w:color w:val="EE0000"/>
        </w:rPr>
      </w:pPr>
      <w:r w:rsidRPr="001E66C0">
        <w:rPr>
          <w:color w:val="EE0000"/>
        </w:rPr>
        <w:t>Prioritize references indexed in Web of Science (</w:t>
      </w:r>
      <w:proofErr w:type="spellStart"/>
      <w:r w:rsidRPr="001E66C0">
        <w:rPr>
          <w:color w:val="EE0000"/>
        </w:rPr>
        <w:t>WoS</w:t>
      </w:r>
      <w:proofErr w:type="spellEnd"/>
      <w:r w:rsidRPr="001E66C0">
        <w:rPr>
          <w:color w:val="EE0000"/>
        </w:rPr>
        <w:t xml:space="preserve">), Scopus, and the Directory of Open Access Journals (DOAJ). </w:t>
      </w:r>
    </w:p>
    <w:p w14:paraId="123CACA2" w14:textId="77777777" w:rsidR="001E66C0" w:rsidRPr="001E66C0" w:rsidRDefault="001E66C0" w:rsidP="00EE61B2">
      <w:pPr>
        <w:pStyle w:val="NoSpacing"/>
        <w:numPr>
          <w:ilvl w:val="0"/>
          <w:numId w:val="33"/>
        </w:numPr>
        <w:rPr>
          <w:color w:val="EE0000"/>
        </w:rPr>
      </w:pPr>
      <w:r w:rsidRPr="001E66C0">
        <w:rPr>
          <w:color w:val="EE0000"/>
        </w:rPr>
        <w:t xml:space="preserve">Do not use references that are not peer-reviewed, unpublished, or published in predatory journals or by questionable publishers. </w:t>
      </w:r>
    </w:p>
    <w:p w14:paraId="3CB76C83" w14:textId="28B8FDF2" w:rsidR="001E66C0" w:rsidRPr="001E66C0" w:rsidRDefault="001E66C0" w:rsidP="00EE61B2">
      <w:pPr>
        <w:pStyle w:val="NoSpacing"/>
        <w:numPr>
          <w:ilvl w:val="0"/>
          <w:numId w:val="33"/>
        </w:numPr>
        <w:rPr>
          <w:color w:val="EE0000"/>
        </w:rPr>
      </w:pPr>
      <w:r w:rsidRPr="001E66C0">
        <w:rPr>
          <w:color w:val="EE0000"/>
        </w:rPr>
        <w:t xml:space="preserve">Authors are encouraged to verify journals and publishers through </w:t>
      </w:r>
      <w:hyperlink r:id="rId19" w:tgtFrame="_blank" w:history="1">
        <w:r w:rsidRPr="001E66C0">
          <w:rPr>
            <w:rStyle w:val="Hyperlink"/>
            <w:color w:val="EE0000"/>
          </w:rPr>
          <w:t>Beall’s List of Potential Predatory Journals and Publishers</w:t>
        </w:r>
      </w:hyperlink>
      <w:r w:rsidRPr="001E66C0">
        <w:rPr>
          <w:color w:val="EE0000"/>
        </w:rPr>
        <w:t xml:space="preserve">. </w:t>
      </w:r>
    </w:p>
    <w:p w14:paraId="63CAB721" w14:textId="77777777" w:rsidR="001E66C0" w:rsidRPr="00EE61B2" w:rsidRDefault="001E66C0" w:rsidP="001E66C0">
      <w:pPr>
        <w:pStyle w:val="NoSpacing"/>
        <w:rPr>
          <w:b/>
          <w:bCs/>
          <w:color w:val="EE0000"/>
        </w:rPr>
      </w:pPr>
      <w:r w:rsidRPr="00EE61B2">
        <w:rPr>
          <w:b/>
          <w:bCs/>
          <w:color w:val="EE0000"/>
        </w:rPr>
        <w:t>Peer Review and Publication Timeline</w:t>
      </w:r>
    </w:p>
    <w:p w14:paraId="72E04926" w14:textId="38E4B211" w:rsidR="001E66C0" w:rsidRPr="001E66C0" w:rsidRDefault="001E66C0" w:rsidP="001E66C0">
      <w:pPr>
        <w:pStyle w:val="NoSpacing"/>
        <w:rPr>
          <w:color w:val="EE0000"/>
        </w:rPr>
      </w:pPr>
      <w:r w:rsidRPr="001E66C0">
        <w:rPr>
          <w:color w:val="EE0000"/>
        </w:rPr>
        <w:t>EDUKAR follows a streamlined editorial and peer review process to ensure timely publication</w:t>
      </w:r>
      <w:r w:rsidR="005436DE">
        <w:rPr>
          <w:color w:val="EE0000"/>
        </w:rPr>
        <w:t xml:space="preserve"> for monthly publications</w:t>
      </w:r>
      <w:r w:rsidRPr="001E66C0">
        <w:rPr>
          <w:color w:val="EE0000"/>
        </w:rPr>
        <w:t>.</w:t>
      </w:r>
    </w:p>
    <w:p w14:paraId="216320AE" w14:textId="77777777" w:rsidR="001E66C0" w:rsidRPr="001E66C0" w:rsidRDefault="001E66C0" w:rsidP="00EE61B2">
      <w:pPr>
        <w:pStyle w:val="NoSpacing"/>
        <w:numPr>
          <w:ilvl w:val="0"/>
          <w:numId w:val="35"/>
        </w:numPr>
        <w:rPr>
          <w:color w:val="EE0000"/>
        </w:rPr>
      </w:pPr>
      <w:r w:rsidRPr="001E66C0">
        <w:rPr>
          <w:color w:val="EE0000"/>
        </w:rPr>
        <w:t xml:space="preserve">Initial Editorial Screening: 2–3 working days </w:t>
      </w:r>
    </w:p>
    <w:p w14:paraId="72E98002" w14:textId="77777777" w:rsidR="001E66C0" w:rsidRPr="001E66C0" w:rsidRDefault="001E66C0" w:rsidP="00EE61B2">
      <w:pPr>
        <w:pStyle w:val="NoSpacing"/>
        <w:numPr>
          <w:ilvl w:val="0"/>
          <w:numId w:val="35"/>
        </w:numPr>
        <w:rPr>
          <w:color w:val="EE0000"/>
        </w:rPr>
      </w:pPr>
      <w:r w:rsidRPr="001E66C0">
        <w:rPr>
          <w:color w:val="EE0000"/>
        </w:rPr>
        <w:t xml:space="preserve">Double-Blind Peer Review: 2–3 weeks </w:t>
      </w:r>
    </w:p>
    <w:p w14:paraId="02E0D3E7" w14:textId="2F4939A7" w:rsidR="001E66C0" w:rsidRPr="001E66C0" w:rsidRDefault="001E66C0" w:rsidP="00EE61B2">
      <w:pPr>
        <w:pStyle w:val="NoSpacing"/>
        <w:numPr>
          <w:ilvl w:val="0"/>
          <w:numId w:val="35"/>
        </w:numPr>
        <w:rPr>
          <w:color w:val="EE0000"/>
        </w:rPr>
      </w:pPr>
      <w:r w:rsidRPr="001E66C0">
        <w:rPr>
          <w:color w:val="EE0000"/>
        </w:rPr>
        <w:t xml:space="preserve">Author Revision: 1–2 weeks </w:t>
      </w:r>
    </w:p>
    <w:p w14:paraId="062DEC1C" w14:textId="799AF2B3" w:rsidR="001E66C0" w:rsidRPr="001E66C0" w:rsidRDefault="001E66C0" w:rsidP="00EE61B2">
      <w:pPr>
        <w:pStyle w:val="NoSpacing"/>
        <w:numPr>
          <w:ilvl w:val="0"/>
          <w:numId w:val="35"/>
        </w:numPr>
        <w:rPr>
          <w:color w:val="EE0000"/>
        </w:rPr>
      </w:pPr>
      <w:r w:rsidRPr="001E66C0">
        <w:rPr>
          <w:color w:val="EE0000"/>
        </w:rPr>
        <w:t>Final Acceptance Decision</w:t>
      </w:r>
      <w:r w:rsidR="005436DE">
        <w:rPr>
          <w:color w:val="EE0000"/>
        </w:rPr>
        <w:t xml:space="preserve"> and Payment for APC</w:t>
      </w:r>
      <w:r w:rsidRPr="001E66C0">
        <w:rPr>
          <w:color w:val="EE0000"/>
        </w:rPr>
        <w:t xml:space="preserve">: 2–3 working days </w:t>
      </w:r>
    </w:p>
    <w:p w14:paraId="2AC7A194" w14:textId="0C782EE4" w:rsidR="001E66C0" w:rsidRPr="001E66C0" w:rsidRDefault="001E66C0" w:rsidP="00EE61B2">
      <w:pPr>
        <w:pStyle w:val="NoSpacing"/>
        <w:numPr>
          <w:ilvl w:val="0"/>
          <w:numId w:val="35"/>
        </w:numPr>
        <w:rPr>
          <w:color w:val="EE0000"/>
        </w:rPr>
      </w:pPr>
      <w:r w:rsidRPr="001E66C0">
        <w:rPr>
          <w:color w:val="EE0000"/>
        </w:rPr>
        <w:t xml:space="preserve">Copyediting and Layout: </w:t>
      </w:r>
      <w:r w:rsidR="005436DE">
        <w:rPr>
          <w:color w:val="EE0000"/>
        </w:rPr>
        <w:t>2</w:t>
      </w:r>
      <w:r w:rsidRPr="001E66C0">
        <w:rPr>
          <w:color w:val="EE0000"/>
        </w:rPr>
        <w:t>–</w:t>
      </w:r>
      <w:r w:rsidR="005436DE">
        <w:rPr>
          <w:color w:val="EE0000"/>
        </w:rPr>
        <w:t>3</w:t>
      </w:r>
      <w:r w:rsidRPr="001E66C0">
        <w:rPr>
          <w:color w:val="EE0000"/>
        </w:rPr>
        <w:t xml:space="preserve"> working days </w:t>
      </w:r>
    </w:p>
    <w:p w14:paraId="478E661B" w14:textId="77777777" w:rsidR="001E66C0" w:rsidRPr="001E66C0" w:rsidRDefault="001E66C0" w:rsidP="00EE61B2">
      <w:pPr>
        <w:pStyle w:val="NoSpacing"/>
        <w:numPr>
          <w:ilvl w:val="0"/>
          <w:numId w:val="35"/>
        </w:numPr>
        <w:rPr>
          <w:color w:val="EE0000"/>
        </w:rPr>
      </w:pPr>
      <w:r w:rsidRPr="001E66C0">
        <w:rPr>
          <w:color w:val="EE0000"/>
        </w:rPr>
        <w:t xml:space="preserve">Online Publication: Within 48 hours after final approval and payment </w:t>
      </w:r>
    </w:p>
    <w:p w14:paraId="3CEFE69C" w14:textId="447C9BFE" w:rsidR="001E66C0" w:rsidRPr="001E66C0" w:rsidRDefault="001E66C0" w:rsidP="001E66C0">
      <w:pPr>
        <w:pStyle w:val="NoSpacing"/>
        <w:rPr>
          <w:color w:val="EE0000"/>
        </w:rPr>
      </w:pPr>
      <w:r w:rsidRPr="001E66C0">
        <w:rPr>
          <w:rStyle w:val="Strong"/>
          <w:b w:val="0"/>
          <w:bCs w:val="0"/>
          <w:color w:val="EE0000"/>
        </w:rPr>
        <w:t>Estimated Total Timeline for Monthly Journals:</w:t>
      </w:r>
      <w:r w:rsidRPr="001E66C0">
        <w:rPr>
          <w:color w:val="EE0000"/>
        </w:rPr>
        <w:t xml:space="preserve"> 4–</w:t>
      </w:r>
      <w:r w:rsidR="005436DE">
        <w:rPr>
          <w:color w:val="EE0000"/>
        </w:rPr>
        <w:t>6</w:t>
      </w:r>
      <w:r w:rsidRPr="001E66C0">
        <w:rPr>
          <w:color w:val="EE0000"/>
        </w:rPr>
        <w:t xml:space="preserve"> weeks, depending on the quality of the manuscript and the timeliness of reviewer and author responses.</w:t>
      </w:r>
    </w:p>
    <w:p w14:paraId="5A6ECF7A" w14:textId="77777777" w:rsidR="001E66C0" w:rsidRPr="001E66C0" w:rsidRDefault="001E66C0" w:rsidP="001E66C0">
      <w:pPr>
        <w:pStyle w:val="NoSpacing"/>
        <w:rPr>
          <w:color w:val="EE0000"/>
        </w:rPr>
      </w:pPr>
      <w:r w:rsidRPr="001E66C0">
        <w:rPr>
          <w:color w:val="EE0000"/>
        </w:rPr>
        <w:t>For journals with fixed publication schedules (monthly, quarterly, semi-annual, or annual), accepted manuscripts will be published according to the release schedule of the respective journal. Authors are advised to refer to the specific journal’s publication timeline and issue frequency.</w:t>
      </w:r>
    </w:p>
    <w:p w14:paraId="681A6F3B" w14:textId="77777777" w:rsidR="001E66C0" w:rsidRPr="00EE61B2" w:rsidRDefault="001E66C0" w:rsidP="001E66C0">
      <w:pPr>
        <w:pStyle w:val="NoSpacing"/>
        <w:rPr>
          <w:b/>
          <w:bCs/>
          <w:color w:val="EE0000"/>
        </w:rPr>
      </w:pPr>
      <w:r w:rsidRPr="00EE61B2">
        <w:rPr>
          <w:b/>
          <w:bCs/>
          <w:color w:val="EE0000"/>
        </w:rPr>
        <w:t>Publication Fee</w:t>
      </w:r>
    </w:p>
    <w:p w14:paraId="532188FE" w14:textId="5E15D994" w:rsidR="00693010" w:rsidRDefault="001E66C0" w:rsidP="001E66C0">
      <w:pPr>
        <w:pStyle w:val="NoSpacing"/>
        <w:rPr>
          <w:color w:val="EE0000"/>
        </w:rPr>
      </w:pPr>
      <w:r w:rsidRPr="001E66C0">
        <w:rPr>
          <w:color w:val="EE0000"/>
        </w:rPr>
        <w:t xml:space="preserve">A publication fee is charged only after the manuscript has been </w:t>
      </w:r>
      <w:r w:rsidR="005436DE" w:rsidRPr="001E66C0">
        <w:rPr>
          <w:color w:val="EE0000"/>
        </w:rPr>
        <w:t>accepted.</w:t>
      </w:r>
      <w:r w:rsidR="005436DE">
        <w:rPr>
          <w:color w:val="EE0000"/>
        </w:rPr>
        <w:t xml:space="preserve"> Kindly check the specific journal’s APC. </w:t>
      </w:r>
      <w:r w:rsidRPr="001E66C0">
        <w:rPr>
          <w:color w:val="EE0000"/>
        </w:rPr>
        <w:t>This fee covers</w:t>
      </w:r>
      <w:r w:rsidR="00EE61B2">
        <w:rPr>
          <w:color w:val="EE0000"/>
        </w:rPr>
        <w:t xml:space="preserve"> </w:t>
      </w:r>
      <w:r w:rsidRPr="001E66C0">
        <w:rPr>
          <w:color w:val="EE0000"/>
        </w:rPr>
        <w:t>DOI registration</w:t>
      </w:r>
      <w:r w:rsidR="00EE61B2">
        <w:rPr>
          <w:color w:val="EE0000"/>
        </w:rPr>
        <w:t>, e</w:t>
      </w:r>
      <w:r w:rsidRPr="001E66C0">
        <w:rPr>
          <w:color w:val="EE0000"/>
        </w:rPr>
        <w:t>ditorial processing</w:t>
      </w:r>
      <w:r w:rsidR="00EE61B2">
        <w:rPr>
          <w:color w:val="EE0000"/>
        </w:rPr>
        <w:t>, p</w:t>
      </w:r>
      <w:r w:rsidRPr="001E66C0">
        <w:rPr>
          <w:color w:val="EE0000"/>
        </w:rPr>
        <w:t>rofessional formatting</w:t>
      </w:r>
      <w:r w:rsidR="00EE61B2">
        <w:rPr>
          <w:color w:val="EE0000"/>
        </w:rPr>
        <w:t>, d</w:t>
      </w:r>
      <w:r w:rsidRPr="001E66C0">
        <w:rPr>
          <w:color w:val="EE0000"/>
        </w:rPr>
        <w:t>igital archiving</w:t>
      </w:r>
      <w:r w:rsidR="00EE61B2">
        <w:rPr>
          <w:color w:val="EE0000"/>
        </w:rPr>
        <w:t>, p</w:t>
      </w:r>
      <w:r w:rsidRPr="001E66C0">
        <w:rPr>
          <w:color w:val="EE0000"/>
        </w:rPr>
        <w:t xml:space="preserve">ublication </w:t>
      </w:r>
    </w:p>
    <w:p w14:paraId="4B3913E6" w14:textId="77777777" w:rsidR="001E66C0" w:rsidRPr="00EE61B2" w:rsidRDefault="001E66C0" w:rsidP="001E66C0">
      <w:pPr>
        <w:pStyle w:val="NoSpacing"/>
        <w:rPr>
          <w:b/>
          <w:bCs/>
          <w:color w:val="EE0000"/>
        </w:rPr>
      </w:pPr>
      <w:r w:rsidRPr="00EE61B2">
        <w:rPr>
          <w:b/>
          <w:bCs/>
          <w:color w:val="EE0000"/>
        </w:rPr>
        <w:t>Free Editorial Screening</w:t>
      </w:r>
    </w:p>
    <w:p w14:paraId="67BD3FBC" w14:textId="617E232F" w:rsidR="001E66C0" w:rsidRPr="001E66C0" w:rsidRDefault="001E66C0" w:rsidP="001E66C0">
      <w:pPr>
        <w:pStyle w:val="NoSpacing"/>
        <w:rPr>
          <w:color w:val="EE0000"/>
        </w:rPr>
      </w:pPr>
      <w:r w:rsidRPr="001E66C0">
        <w:rPr>
          <w:color w:val="EE0000"/>
        </w:rPr>
        <w:t>Authors may request a free preliminary editorial review before submission</w:t>
      </w:r>
      <w:r w:rsidR="00F46B7C">
        <w:rPr>
          <w:color w:val="EE0000"/>
        </w:rPr>
        <w:t xml:space="preserve"> to the journal portal</w:t>
      </w:r>
      <w:r w:rsidRPr="001E66C0">
        <w:rPr>
          <w:color w:val="EE0000"/>
        </w:rPr>
        <w:t>.</w:t>
      </w:r>
      <w:r w:rsidR="00F46B7C">
        <w:rPr>
          <w:color w:val="EE0000"/>
        </w:rPr>
        <w:t xml:space="preserve"> </w:t>
      </w:r>
    </w:p>
    <w:p w14:paraId="6242FFB0" w14:textId="5CB4E01C" w:rsidR="001E66C0" w:rsidRPr="001E66C0" w:rsidRDefault="00EE61B2" w:rsidP="001E66C0">
      <w:pPr>
        <w:pStyle w:val="NoSpacing"/>
        <w:rPr>
          <w:color w:val="EE0000"/>
        </w:rPr>
      </w:pPr>
      <w:hyperlink r:id="rId20" w:history="1">
        <w:r w:rsidRPr="0039717D">
          <w:rPr>
            <w:rStyle w:val="Hyperlink"/>
          </w:rPr>
          <w:t>care@edukar.net</w:t>
        </w:r>
      </w:hyperlink>
      <w:r>
        <w:rPr>
          <w:color w:val="EE0000"/>
        </w:rPr>
        <w:t xml:space="preserve">    cc: </w:t>
      </w:r>
      <w:hyperlink r:id="rId21" w:history="1">
        <w:r w:rsidRPr="0039717D">
          <w:rPr>
            <w:rStyle w:val="Hyperlink"/>
          </w:rPr>
          <w:t>edukarpublishing@gmail.com</w:t>
        </w:r>
      </w:hyperlink>
      <w:r>
        <w:rPr>
          <w:color w:val="EE0000"/>
        </w:rPr>
        <w:t xml:space="preserve"> </w:t>
      </w:r>
    </w:p>
    <w:p w14:paraId="3F57EE76" w14:textId="77777777" w:rsidR="001E66C0" w:rsidRPr="001E66C0" w:rsidRDefault="001E66C0" w:rsidP="001E66C0">
      <w:pPr>
        <w:pStyle w:val="NoSpacing"/>
        <w:rPr>
          <w:color w:val="EE0000"/>
        </w:rPr>
      </w:pPr>
      <w:r w:rsidRPr="001E66C0">
        <w:rPr>
          <w:color w:val="EE0000"/>
        </w:rPr>
        <w:t>We look forward to receiving your valuable research and sharing it with the global academic community.</w:t>
      </w:r>
    </w:p>
    <w:p w14:paraId="250C0720" w14:textId="6F98CDE0" w:rsidR="002863FE" w:rsidRPr="00BE0DB9" w:rsidRDefault="002863FE" w:rsidP="001E66C0">
      <w:pPr>
        <w:pStyle w:val="NoSpacing"/>
        <w:rPr>
          <w:color w:val="EE0000"/>
        </w:rPr>
      </w:pPr>
    </w:p>
    <w:sectPr w:rsidR="002863FE" w:rsidRPr="00BE0DB9" w:rsidSect="00CC6D64">
      <w:headerReference w:type="even" r:id="rId22"/>
      <w:headerReference w:type="default" r:id="rId23"/>
      <w:footerReference w:type="even" r:id="rId24"/>
      <w:footerReference w:type="default" r:id="rId25"/>
      <w:headerReference w:type="first" r:id="rId26"/>
      <w:pgSz w:w="11904" w:h="16836"/>
      <w:pgMar w:top="720" w:right="720" w:bottom="720" w:left="72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FAA60" w14:textId="77777777" w:rsidR="00B84B01" w:rsidRDefault="00B84B01">
      <w:r>
        <w:separator/>
      </w:r>
    </w:p>
  </w:endnote>
  <w:endnote w:type="continuationSeparator" w:id="0">
    <w:p w14:paraId="20B52F34" w14:textId="77777777" w:rsidR="00B84B01" w:rsidRDefault="00B84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MT">
    <w:altName w:val="Arial"/>
    <w:panose1 w:val="020B0604020202020204"/>
    <w:charset w:val="01"/>
    <w:family w:val="swiss"/>
    <w:pitch w:val="default"/>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3B1AE" w14:textId="77777777" w:rsidR="007C5F11" w:rsidRDefault="00000000">
    <w:pPr>
      <w:spacing w:line="259" w:lineRule="auto"/>
      <w:ind w:right="5"/>
      <w:jc w:val="center"/>
    </w:pPr>
    <w:r>
      <w:rPr>
        <w:rFonts w:ascii="Calibri" w:eastAsia="Calibri" w:hAnsi="Calibri" w:cs="Calibri"/>
        <w:sz w:val="16"/>
      </w:rPr>
      <w:fldChar w:fldCharType="begin"/>
    </w:r>
    <w:r>
      <w:instrText xml:space="preserve"> PAGE   \* MERGEFORMAT </w:instrText>
    </w:r>
    <w:r>
      <w:rPr>
        <w:rFonts w:ascii="Calibri" w:eastAsia="Calibri" w:hAnsi="Calibri" w:cs="Calibri"/>
        <w:sz w:val="16"/>
      </w:rPr>
      <w:fldChar w:fldCharType="separate"/>
    </w:r>
    <w:r>
      <w:rPr>
        <w:sz w:val="13"/>
      </w:rPr>
      <w:t>2</w:t>
    </w:r>
    <w:r>
      <w:rPr>
        <w:sz w:val="13"/>
      </w:rPr>
      <w:fldChar w:fldCharType="end"/>
    </w:r>
    <w:r>
      <w:rPr>
        <w:sz w:val="13"/>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4977" w14:textId="77777777" w:rsidR="007C5F11" w:rsidRPr="006E2CD4" w:rsidRDefault="00000000" w:rsidP="00FD027B">
    <w:pPr>
      <w:spacing w:line="259" w:lineRule="auto"/>
      <w:ind w:right="5"/>
      <w:jc w:val="right"/>
      <w:rPr>
        <w:color w:val="000000" w:themeColor="text1"/>
        <w:sz w:val="14"/>
        <w:szCs w:val="14"/>
      </w:rPr>
    </w:pPr>
    <w:r w:rsidRPr="006E2CD4">
      <w:rPr>
        <w:rFonts w:eastAsia="Calibri"/>
        <w:color w:val="000000" w:themeColor="text1"/>
        <w:sz w:val="14"/>
        <w:szCs w:val="14"/>
      </w:rPr>
      <w:fldChar w:fldCharType="begin"/>
    </w:r>
    <w:r w:rsidRPr="006E2CD4">
      <w:rPr>
        <w:color w:val="000000" w:themeColor="text1"/>
        <w:sz w:val="14"/>
        <w:szCs w:val="14"/>
      </w:rPr>
      <w:instrText xml:space="preserve"> PAGE   \* MERGEFORMAT </w:instrText>
    </w:r>
    <w:r w:rsidRPr="006E2CD4">
      <w:rPr>
        <w:rFonts w:eastAsia="Calibri"/>
        <w:color w:val="000000" w:themeColor="text1"/>
        <w:sz w:val="14"/>
        <w:szCs w:val="14"/>
      </w:rPr>
      <w:fldChar w:fldCharType="separate"/>
    </w:r>
    <w:r w:rsidRPr="006E2CD4">
      <w:rPr>
        <w:color w:val="000000" w:themeColor="text1"/>
        <w:sz w:val="14"/>
        <w:szCs w:val="14"/>
      </w:rPr>
      <w:t>2</w:t>
    </w:r>
    <w:r w:rsidRPr="006E2CD4">
      <w:rPr>
        <w:color w:val="000000" w:themeColor="text1"/>
        <w:sz w:val="14"/>
        <w:szCs w:val="14"/>
      </w:rPr>
      <w:fldChar w:fldCharType="end"/>
    </w:r>
    <w:r w:rsidRPr="006E2CD4">
      <w:rPr>
        <w:color w:val="000000" w:themeColor="text1"/>
        <w:sz w:val="14"/>
        <w:szCs w:val="1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A5393" w14:textId="77777777" w:rsidR="00B84B01" w:rsidRDefault="00B84B01">
      <w:r>
        <w:separator/>
      </w:r>
    </w:p>
  </w:footnote>
  <w:footnote w:type="continuationSeparator" w:id="0">
    <w:p w14:paraId="089EFCD8" w14:textId="77777777" w:rsidR="00B84B01" w:rsidRDefault="00B84B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737FA" w14:textId="77777777" w:rsidR="007C5F11" w:rsidRDefault="00000000">
    <w:pPr>
      <w:tabs>
        <w:tab w:val="right" w:pos="9328"/>
      </w:tabs>
      <w:spacing w:line="259" w:lineRule="auto"/>
      <w:ind w:right="-27"/>
    </w:pPr>
    <w:r>
      <w:rPr>
        <w:i/>
        <w:sz w:val="13"/>
      </w:rPr>
      <w:t xml:space="preserve">M.A. </w:t>
    </w:r>
    <w:proofErr w:type="spellStart"/>
    <w:r>
      <w:rPr>
        <w:i/>
        <w:sz w:val="13"/>
      </w:rPr>
      <w:t>Adarkwah</w:t>
    </w:r>
    <w:proofErr w:type="spellEnd"/>
    <w:r>
      <w:rPr>
        <w:i/>
        <w:sz w:val="13"/>
      </w:rPr>
      <w:t xml:space="preserve">                                                                                                                                                     International</w:t>
    </w:r>
    <w:r>
      <w:rPr>
        <w:sz w:val="13"/>
      </w:rPr>
      <w:t xml:space="preserve"> </w:t>
    </w:r>
    <w:r>
      <w:rPr>
        <w:i/>
        <w:sz w:val="13"/>
      </w:rPr>
      <w:t xml:space="preserve">           Journal</w:t>
    </w:r>
    <w:r>
      <w:rPr>
        <w:sz w:val="13"/>
      </w:rPr>
      <w:t xml:space="preserve"> </w:t>
    </w:r>
    <w:r>
      <w:rPr>
        <w:i/>
        <w:sz w:val="13"/>
      </w:rPr>
      <w:t xml:space="preserve">   of</w:t>
    </w:r>
    <w:r>
      <w:rPr>
        <w:sz w:val="13"/>
      </w:rPr>
      <w:t xml:space="preserve"> </w:t>
    </w:r>
    <w:r>
      <w:rPr>
        <w:i/>
        <w:sz w:val="13"/>
      </w:rPr>
      <w:t xml:space="preserve">                 Educational</w:t>
    </w:r>
    <w:r>
      <w:rPr>
        <w:sz w:val="13"/>
      </w:rPr>
      <w:t xml:space="preserve"> </w:t>
    </w:r>
    <w:r>
      <w:rPr>
        <w:i/>
        <w:sz w:val="13"/>
      </w:rPr>
      <w:t xml:space="preserve">Research             </w:t>
    </w:r>
    <w:r>
      <w:rPr>
        <w:sz w:val="13"/>
      </w:rPr>
      <w:t xml:space="preserve"> </w:t>
    </w:r>
    <w:r>
      <w:rPr>
        <w:i/>
        <w:sz w:val="13"/>
      </w:rPr>
      <w:t xml:space="preserve">132  </w:t>
    </w:r>
    <w:r>
      <w:rPr>
        <w:i/>
        <w:sz w:val="13"/>
      </w:rPr>
      <w:tab/>
    </w:r>
    <w:r>
      <w:rPr>
        <w:sz w:val="13"/>
      </w:rPr>
      <w:t xml:space="preserve"> </w:t>
    </w:r>
    <w:r>
      <w:rPr>
        <w:i/>
        <w:sz w:val="13"/>
      </w:rPr>
      <w:t>(2025)</w:t>
    </w:r>
    <w:r>
      <w:rPr>
        <w:sz w:val="13"/>
      </w:rPr>
      <w:t xml:space="preserve"> </w:t>
    </w:r>
    <w:r>
      <w:rPr>
        <w:i/>
        <w:sz w:val="13"/>
      </w:rPr>
      <w:t>102636</w:t>
    </w:r>
    <w:r>
      <w:rPr>
        <w:sz w:val="13"/>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6D111" w14:textId="7C66BAB5" w:rsidR="008D2026" w:rsidRPr="00436BBC" w:rsidRDefault="00436BBC" w:rsidP="008D2026">
    <w:pPr>
      <w:pStyle w:val="Header"/>
      <w:jc w:val="right"/>
      <w:rPr>
        <w:rFonts w:ascii="Cambria" w:hAnsi="Cambria"/>
        <w:color w:val="7030A0"/>
        <w:sz w:val="14"/>
        <w:szCs w:val="14"/>
        <w:lang w:val="en-US"/>
      </w:rPr>
    </w:pPr>
    <w:r>
      <w:rPr>
        <w:rFonts w:ascii="Cambria" w:hAnsi="Cambria"/>
        <w:color w:val="7030A0"/>
        <w:sz w:val="14"/>
        <w:szCs w:val="14"/>
        <w:lang w:val="en-US"/>
      </w:rPr>
      <w:t xml:space="preserve">For </w:t>
    </w:r>
    <w:r w:rsidRPr="00436BBC">
      <w:rPr>
        <w:rFonts w:ascii="Cambria" w:hAnsi="Cambria"/>
        <w:color w:val="7030A0"/>
        <w:sz w:val="14"/>
        <w:szCs w:val="14"/>
        <w:lang w:val="en-US"/>
      </w:rPr>
      <w:t>Double-Blind Peer Review</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B419E" w14:textId="0732D5F3" w:rsidR="006D579F" w:rsidRPr="00436BBC" w:rsidRDefault="00436BBC" w:rsidP="0012603F">
    <w:pPr>
      <w:pStyle w:val="Header"/>
      <w:pBdr>
        <w:bottom w:val="single" w:sz="6" w:space="1" w:color="auto"/>
      </w:pBdr>
      <w:jc w:val="right"/>
      <w:rPr>
        <w:rFonts w:ascii="Times New Roman" w:hAnsi="Times New Roman" w:cs="Times New Roman"/>
        <w:b/>
        <w:bCs/>
        <w:color w:val="7030A0"/>
        <w:sz w:val="14"/>
        <w:szCs w:val="14"/>
      </w:rPr>
    </w:pPr>
    <w:r w:rsidRPr="00436BBC">
      <w:rPr>
        <w:rFonts w:ascii="Times New Roman" w:hAnsi="Times New Roman" w:cs="Times New Roman"/>
        <w:b/>
        <w:bCs/>
        <w:color w:val="7030A0"/>
        <w:sz w:val="14"/>
        <w:szCs w:val="14"/>
      </w:rPr>
      <w:t>EDUKAR</w:t>
    </w:r>
    <w:r w:rsidR="00F72C93">
      <w:rPr>
        <w:rFonts w:ascii="Times New Roman" w:hAnsi="Times New Roman" w:cs="Times New Roman"/>
        <w:b/>
        <w:bCs/>
        <w:color w:val="7030A0"/>
        <w:sz w:val="14"/>
        <w:szCs w:val="14"/>
      </w:rPr>
      <w:t xml:space="preserve"> JOURNALS</w:t>
    </w:r>
  </w:p>
  <w:p w14:paraId="4A6BA4E8" w14:textId="388E930E" w:rsidR="00030C3D" w:rsidRPr="00436BBC" w:rsidRDefault="00030C3D" w:rsidP="00030C3D">
    <w:pPr>
      <w:rPr>
        <w:rFonts w:eastAsia="Arial"/>
        <w:color w:val="7030A0"/>
        <w:sz w:val="14"/>
        <w:szCs w:val="14"/>
        <w:lang w:val="en"/>
      </w:rPr>
    </w:pPr>
    <w:r w:rsidRPr="00436BBC">
      <w:rPr>
        <w:rFonts w:eastAsia="Arial"/>
        <w:color w:val="7030A0"/>
        <w:sz w:val="14"/>
        <w:szCs w:val="14"/>
        <w:lang w:val="en"/>
      </w:rPr>
      <w:t>Research Article</w:t>
    </w:r>
  </w:p>
  <w:p w14:paraId="5831032A" w14:textId="597566C7" w:rsidR="00D40514" w:rsidRPr="00436BBC" w:rsidRDefault="00D40514" w:rsidP="006D579F">
    <w:pPr>
      <w:pStyle w:val="Header"/>
      <w:jc w:val="right"/>
      <w:rPr>
        <w:rFonts w:ascii="Times New Roman" w:hAnsi="Times New Roman" w:cs="Times New Roman"/>
        <w:color w:val="7030A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6462F"/>
    <w:multiLevelType w:val="multilevel"/>
    <w:tmpl w:val="761CA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82B3D"/>
    <w:multiLevelType w:val="hybridMultilevel"/>
    <w:tmpl w:val="DFF8CB64"/>
    <w:lvl w:ilvl="0" w:tplc="04090001">
      <w:start w:val="1"/>
      <w:numFmt w:val="bullet"/>
      <w:lvlText w:val=""/>
      <w:lvlJc w:val="left"/>
      <w:pPr>
        <w:ind w:left="951" w:hanging="360"/>
      </w:pPr>
      <w:rPr>
        <w:rFonts w:ascii="Symbol" w:hAnsi="Symbol" w:hint="default"/>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2" w15:restartNumberingAfterBreak="0">
    <w:nsid w:val="0D856302"/>
    <w:multiLevelType w:val="hybridMultilevel"/>
    <w:tmpl w:val="3C7A9E18"/>
    <w:lvl w:ilvl="0" w:tplc="0409000F">
      <w:start w:val="1"/>
      <w:numFmt w:val="decimal"/>
      <w:lvlText w:val="%1."/>
      <w:lvlJc w:val="left"/>
      <w:pPr>
        <w:ind w:left="951" w:hanging="360"/>
      </w:pPr>
    </w:lvl>
    <w:lvl w:ilvl="1" w:tplc="04090019" w:tentative="1">
      <w:start w:val="1"/>
      <w:numFmt w:val="lowerLetter"/>
      <w:lvlText w:val="%2."/>
      <w:lvlJc w:val="left"/>
      <w:pPr>
        <w:ind w:left="1671" w:hanging="360"/>
      </w:pPr>
    </w:lvl>
    <w:lvl w:ilvl="2" w:tplc="0409001B" w:tentative="1">
      <w:start w:val="1"/>
      <w:numFmt w:val="lowerRoman"/>
      <w:lvlText w:val="%3."/>
      <w:lvlJc w:val="right"/>
      <w:pPr>
        <w:ind w:left="2391" w:hanging="180"/>
      </w:pPr>
    </w:lvl>
    <w:lvl w:ilvl="3" w:tplc="0409000F" w:tentative="1">
      <w:start w:val="1"/>
      <w:numFmt w:val="decimal"/>
      <w:lvlText w:val="%4."/>
      <w:lvlJc w:val="left"/>
      <w:pPr>
        <w:ind w:left="3111" w:hanging="360"/>
      </w:pPr>
    </w:lvl>
    <w:lvl w:ilvl="4" w:tplc="04090019" w:tentative="1">
      <w:start w:val="1"/>
      <w:numFmt w:val="lowerLetter"/>
      <w:lvlText w:val="%5."/>
      <w:lvlJc w:val="left"/>
      <w:pPr>
        <w:ind w:left="3831" w:hanging="360"/>
      </w:pPr>
    </w:lvl>
    <w:lvl w:ilvl="5" w:tplc="0409001B" w:tentative="1">
      <w:start w:val="1"/>
      <w:numFmt w:val="lowerRoman"/>
      <w:lvlText w:val="%6."/>
      <w:lvlJc w:val="right"/>
      <w:pPr>
        <w:ind w:left="4551" w:hanging="180"/>
      </w:pPr>
    </w:lvl>
    <w:lvl w:ilvl="6" w:tplc="0409000F" w:tentative="1">
      <w:start w:val="1"/>
      <w:numFmt w:val="decimal"/>
      <w:lvlText w:val="%7."/>
      <w:lvlJc w:val="left"/>
      <w:pPr>
        <w:ind w:left="5271" w:hanging="360"/>
      </w:pPr>
    </w:lvl>
    <w:lvl w:ilvl="7" w:tplc="04090019" w:tentative="1">
      <w:start w:val="1"/>
      <w:numFmt w:val="lowerLetter"/>
      <w:lvlText w:val="%8."/>
      <w:lvlJc w:val="left"/>
      <w:pPr>
        <w:ind w:left="5991" w:hanging="360"/>
      </w:pPr>
    </w:lvl>
    <w:lvl w:ilvl="8" w:tplc="0409001B" w:tentative="1">
      <w:start w:val="1"/>
      <w:numFmt w:val="lowerRoman"/>
      <w:lvlText w:val="%9."/>
      <w:lvlJc w:val="right"/>
      <w:pPr>
        <w:ind w:left="6711" w:hanging="180"/>
      </w:pPr>
    </w:lvl>
  </w:abstractNum>
  <w:abstractNum w:abstractNumId="3" w15:restartNumberingAfterBreak="0">
    <w:nsid w:val="0D8E3E89"/>
    <w:multiLevelType w:val="multilevel"/>
    <w:tmpl w:val="A8183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21292F"/>
    <w:multiLevelType w:val="hybridMultilevel"/>
    <w:tmpl w:val="E0222308"/>
    <w:lvl w:ilvl="0" w:tplc="0409000F">
      <w:start w:val="1"/>
      <w:numFmt w:val="decimal"/>
      <w:lvlText w:val="%1."/>
      <w:lvlJc w:val="left"/>
      <w:pPr>
        <w:ind w:left="951" w:hanging="360"/>
      </w:pPr>
      <w:rPr>
        <w:rFonts w:hint="default"/>
      </w:rPr>
    </w:lvl>
    <w:lvl w:ilvl="1" w:tplc="FFFFFFFF" w:tentative="1">
      <w:start w:val="1"/>
      <w:numFmt w:val="bullet"/>
      <w:lvlText w:val="o"/>
      <w:lvlJc w:val="left"/>
      <w:pPr>
        <w:ind w:left="1671" w:hanging="360"/>
      </w:pPr>
      <w:rPr>
        <w:rFonts w:ascii="Courier New" w:hAnsi="Courier New" w:cs="Courier New" w:hint="default"/>
      </w:rPr>
    </w:lvl>
    <w:lvl w:ilvl="2" w:tplc="FFFFFFFF" w:tentative="1">
      <w:start w:val="1"/>
      <w:numFmt w:val="bullet"/>
      <w:lvlText w:val=""/>
      <w:lvlJc w:val="left"/>
      <w:pPr>
        <w:ind w:left="2391" w:hanging="360"/>
      </w:pPr>
      <w:rPr>
        <w:rFonts w:ascii="Wingdings" w:hAnsi="Wingdings" w:hint="default"/>
      </w:rPr>
    </w:lvl>
    <w:lvl w:ilvl="3" w:tplc="FFFFFFFF" w:tentative="1">
      <w:start w:val="1"/>
      <w:numFmt w:val="bullet"/>
      <w:lvlText w:val=""/>
      <w:lvlJc w:val="left"/>
      <w:pPr>
        <w:ind w:left="3111" w:hanging="360"/>
      </w:pPr>
      <w:rPr>
        <w:rFonts w:ascii="Symbol" w:hAnsi="Symbol" w:hint="default"/>
      </w:rPr>
    </w:lvl>
    <w:lvl w:ilvl="4" w:tplc="FFFFFFFF" w:tentative="1">
      <w:start w:val="1"/>
      <w:numFmt w:val="bullet"/>
      <w:lvlText w:val="o"/>
      <w:lvlJc w:val="left"/>
      <w:pPr>
        <w:ind w:left="3831" w:hanging="360"/>
      </w:pPr>
      <w:rPr>
        <w:rFonts w:ascii="Courier New" w:hAnsi="Courier New" w:cs="Courier New" w:hint="default"/>
      </w:rPr>
    </w:lvl>
    <w:lvl w:ilvl="5" w:tplc="FFFFFFFF" w:tentative="1">
      <w:start w:val="1"/>
      <w:numFmt w:val="bullet"/>
      <w:lvlText w:val=""/>
      <w:lvlJc w:val="left"/>
      <w:pPr>
        <w:ind w:left="4551" w:hanging="360"/>
      </w:pPr>
      <w:rPr>
        <w:rFonts w:ascii="Wingdings" w:hAnsi="Wingdings" w:hint="default"/>
      </w:rPr>
    </w:lvl>
    <w:lvl w:ilvl="6" w:tplc="FFFFFFFF" w:tentative="1">
      <w:start w:val="1"/>
      <w:numFmt w:val="bullet"/>
      <w:lvlText w:val=""/>
      <w:lvlJc w:val="left"/>
      <w:pPr>
        <w:ind w:left="5271" w:hanging="360"/>
      </w:pPr>
      <w:rPr>
        <w:rFonts w:ascii="Symbol" w:hAnsi="Symbol" w:hint="default"/>
      </w:rPr>
    </w:lvl>
    <w:lvl w:ilvl="7" w:tplc="FFFFFFFF" w:tentative="1">
      <w:start w:val="1"/>
      <w:numFmt w:val="bullet"/>
      <w:lvlText w:val="o"/>
      <w:lvlJc w:val="left"/>
      <w:pPr>
        <w:ind w:left="5991" w:hanging="360"/>
      </w:pPr>
      <w:rPr>
        <w:rFonts w:ascii="Courier New" w:hAnsi="Courier New" w:cs="Courier New" w:hint="default"/>
      </w:rPr>
    </w:lvl>
    <w:lvl w:ilvl="8" w:tplc="FFFFFFFF" w:tentative="1">
      <w:start w:val="1"/>
      <w:numFmt w:val="bullet"/>
      <w:lvlText w:val=""/>
      <w:lvlJc w:val="left"/>
      <w:pPr>
        <w:ind w:left="6711" w:hanging="360"/>
      </w:pPr>
      <w:rPr>
        <w:rFonts w:ascii="Wingdings" w:hAnsi="Wingdings" w:hint="default"/>
      </w:rPr>
    </w:lvl>
  </w:abstractNum>
  <w:abstractNum w:abstractNumId="5" w15:restartNumberingAfterBreak="0">
    <w:nsid w:val="189B32CE"/>
    <w:multiLevelType w:val="multilevel"/>
    <w:tmpl w:val="69602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E24B98"/>
    <w:multiLevelType w:val="multilevel"/>
    <w:tmpl w:val="ACA47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41C83"/>
    <w:multiLevelType w:val="multilevel"/>
    <w:tmpl w:val="F0EA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A03FA"/>
    <w:multiLevelType w:val="multilevel"/>
    <w:tmpl w:val="7CF89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EE667D"/>
    <w:multiLevelType w:val="hybridMultilevel"/>
    <w:tmpl w:val="41EC8524"/>
    <w:lvl w:ilvl="0" w:tplc="0409000F">
      <w:start w:val="1"/>
      <w:numFmt w:val="decimal"/>
      <w:lvlText w:val="%1."/>
      <w:lvlJc w:val="left"/>
      <w:pPr>
        <w:ind w:left="951" w:hanging="360"/>
      </w:pPr>
    </w:lvl>
    <w:lvl w:ilvl="1" w:tplc="04090019" w:tentative="1">
      <w:start w:val="1"/>
      <w:numFmt w:val="lowerLetter"/>
      <w:lvlText w:val="%2."/>
      <w:lvlJc w:val="left"/>
      <w:pPr>
        <w:ind w:left="1671" w:hanging="360"/>
      </w:pPr>
    </w:lvl>
    <w:lvl w:ilvl="2" w:tplc="0409001B" w:tentative="1">
      <w:start w:val="1"/>
      <w:numFmt w:val="lowerRoman"/>
      <w:lvlText w:val="%3."/>
      <w:lvlJc w:val="right"/>
      <w:pPr>
        <w:ind w:left="2391" w:hanging="180"/>
      </w:pPr>
    </w:lvl>
    <w:lvl w:ilvl="3" w:tplc="0409000F" w:tentative="1">
      <w:start w:val="1"/>
      <w:numFmt w:val="decimal"/>
      <w:lvlText w:val="%4."/>
      <w:lvlJc w:val="left"/>
      <w:pPr>
        <w:ind w:left="3111" w:hanging="360"/>
      </w:pPr>
    </w:lvl>
    <w:lvl w:ilvl="4" w:tplc="04090019" w:tentative="1">
      <w:start w:val="1"/>
      <w:numFmt w:val="lowerLetter"/>
      <w:lvlText w:val="%5."/>
      <w:lvlJc w:val="left"/>
      <w:pPr>
        <w:ind w:left="3831" w:hanging="360"/>
      </w:pPr>
    </w:lvl>
    <w:lvl w:ilvl="5" w:tplc="0409001B" w:tentative="1">
      <w:start w:val="1"/>
      <w:numFmt w:val="lowerRoman"/>
      <w:lvlText w:val="%6."/>
      <w:lvlJc w:val="right"/>
      <w:pPr>
        <w:ind w:left="4551" w:hanging="180"/>
      </w:pPr>
    </w:lvl>
    <w:lvl w:ilvl="6" w:tplc="0409000F" w:tentative="1">
      <w:start w:val="1"/>
      <w:numFmt w:val="decimal"/>
      <w:lvlText w:val="%7."/>
      <w:lvlJc w:val="left"/>
      <w:pPr>
        <w:ind w:left="5271" w:hanging="360"/>
      </w:pPr>
    </w:lvl>
    <w:lvl w:ilvl="7" w:tplc="04090019" w:tentative="1">
      <w:start w:val="1"/>
      <w:numFmt w:val="lowerLetter"/>
      <w:lvlText w:val="%8."/>
      <w:lvlJc w:val="left"/>
      <w:pPr>
        <w:ind w:left="5991" w:hanging="360"/>
      </w:pPr>
    </w:lvl>
    <w:lvl w:ilvl="8" w:tplc="0409001B" w:tentative="1">
      <w:start w:val="1"/>
      <w:numFmt w:val="lowerRoman"/>
      <w:lvlText w:val="%9."/>
      <w:lvlJc w:val="right"/>
      <w:pPr>
        <w:ind w:left="6711" w:hanging="180"/>
      </w:pPr>
    </w:lvl>
  </w:abstractNum>
  <w:abstractNum w:abstractNumId="10" w15:restartNumberingAfterBreak="0">
    <w:nsid w:val="22344CE4"/>
    <w:multiLevelType w:val="multilevel"/>
    <w:tmpl w:val="14183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0E62B6"/>
    <w:multiLevelType w:val="multilevel"/>
    <w:tmpl w:val="48044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ED30EA"/>
    <w:multiLevelType w:val="multilevel"/>
    <w:tmpl w:val="732A7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6F0B06"/>
    <w:multiLevelType w:val="multilevel"/>
    <w:tmpl w:val="1FD0C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E96B0D"/>
    <w:multiLevelType w:val="hybridMultilevel"/>
    <w:tmpl w:val="3104E4FE"/>
    <w:lvl w:ilvl="0" w:tplc="04090001">
      <w:start w:val="1"/>
      <w:numFmt w:val="bullet"/>
      <w:lvlText w:val=""/>
      <w:lvlJc w:val="left"/>
      <w:pPr>
        <w:ind w:left="951" w:hanging="360"/>
      </w:pPr>
      <w:rPr>
        <w:rFonts w:ascii="Symbol" w:hAnsi="Symbol" w:hint="default"/>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15" w15:restartNumberingAfterBreak="0">
    <w:nsid w:val="471077C5"/>
    <w:multiLevelType w:val="multilevel"/>
    <w:tmpl w:val="0E507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EC48FD"/>
    <w:multiLevelType w:val="hybridMultilevel"/>
    <w:tmpl w:val="A1060784"/>
    <w:lvl w:ilvl="0" w:tplc="0409000F">
      <w:start w:val="1"/>
      <w:numFmt w:val="decimal"/>
      <w:lvlText w:val="%1."/>
      <w:lvlJc w:val="left"/>
      <w:pPr>
        <w:ind w:left="951" w:hanging="360"/>
      </w:pPr>
    </w:lvl>
    <w:lvl w:ilvl="1" w:tplc="04090019" w:tentative="1">
      <w:start w:val="1"/>
      <w:numFmt w:val="lowerLetter"/>
      <w:lvlText w:val="%2."/>
      <w:lvlJc w:val="left"/>
      <w:pPr>
        <w:ind w:left="1671" w:hanging="360"/>
      </w:pPr>
    </w:lvl>
    <w:lvl w:ilvl="2" w:tplc="0409001B" w:tentative="1">
      <w:start w:val="1"/>
      <w:numFmt w:val="lowerRoman"/>
      <w:lvlText w:val="%3."/>
      <w:lvlJc w:val="right"/>
      <w:pPr>
        <w:ind w:left="2391" w:hanging="180"/>
      </w:pPr>
    </w:lvl>
    <w:lvl w:ilvl="3" w:tplc="0409000F" w:tentative="1">
      <w:start w:val="1"/>
      <w:numFmt w:val="decimal"/>
      <w:lvlText w:val="%4."/>
      <w:lvlJc w:val="left"/>
      <w:pPr>
        <w:ind w:left="3111" w:hanging="360"/>
      </w:pPr>
    </w:lvl>
    <w:lvl w:ilvl="4" w:tplc="04090019" w:tentative="1">
      <w:start w:val="1"/>
      <w:numFmt w:val="lowerLetter"/>
      <w:lvlText w:val="%5."/>
      <w:lvlJc w:val="left"/>
      <w:pPr>
        <w:ind w:left="3831" w:hanging="360"/>
      </w:pPr>
    </w:lvl>
    <w:lvl w:ilvl="5" w:tplc="0409001B" w:tentative="1">
      <w:start w:val="1"/>
      <w:numFmt w:val="lowerRoman"/>
      <w:lvlText w:val="%6."/>
      <w:lvlJc w:val="right"/>
      <w:pPr>
        <w:ind w:left="4551" w:hanging="180"/>
      </w:pPr>
    </w:lvl>
    <w:lvl w:ilvl="6" w:tplc="0409000F" w:tentative="1">
      <w:start w:val="1"/>
      <w:numFmt w:val="decimal"/>
      <w:lvlText w:val="%7."/>
      <w:lvlJc w:val="left"/>
      <w:pPr>
        <w:ind w:left="5271" w:hanging="360"/>
      </w:pPr>
    </w:lvl>
    <w:lvl w:ilvl="7" w:tplc="04090019" w:tentative="1">
      <w:start w:val="1"/>
      <w:numFmt w:val="lowerLetter"/>
      <w:lvlText w:val="%8."/>
      <w:lvlJc w:val="left"/>
      <w:pPr>
        <w:ind w:left="5991" w:hanging="360"/>
      </w:pPr>
    </w:lvl>
    <w:lvl w:ilvl="8" w:tplc="0409001B" w:tentative="1">
      <w:start w:val="1"/>
      <w:numFmt w:val="lowerRoman"/>
      <w:lvlText w:val="%9."/>
      <w:lvlJc w:val="right"/>
      <w:pPr>
        <w:ind w:left="6711" w:hanging="180"/>
      </w:pPr>
    </w:lvl>
  </w:abstractNum>
  <w:abstractNum w:abstractNumId="17" w15:restartNumberingAfterBreak="0">
    <w:nsid w:val="4FF6470D"/>
    <w:multiLevelType w:val="multilevel"/>
    <w:tmpl w:val="E2A0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701596"/>
    <w:multiLevelType w:val="multilevel"/>
    <w:tmpl w:val="AECC7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D61249"/>
    <w:multiLevelType w:val="hybridMultilevel"/>
    <w:tmpl w:val="4B3CB304"/>
    <w:lvl w:ilvl="0" w:tplc="04090001">
      <w:start w:val="1"/>
      <w:numFmt w:val="bullet"/>
      <w:lvlText w:val=""/>
      <w:lvlJc w:val="left"/>
      <w:pPr>
        <w:ind w:left="951" w:hanging="360"/>
      </w:pPr>
      <w:rPr>
        <w:rFonts w:ascii="Symbol" w:hAnsi="Symbol" w:hint="default"/>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20" w15:restartNumberingAfterBreak="0">
    <w:nsid w:val="54020EAD"/>
    <w:multiLevelType w:val="hybridMultilevel"/>
    <w:tmpl w:val="48DEC18E"/>
    <w:lvl w:ilvl="0" w:tplc="0409000F">
      <w:start w:val="1"/>
      <w:numFmt w:val="decimal"/>
      <w:lvlText w:val="%1."/>
      <w:lvlJc w:val="left"/>
      <w:pPr>
        <w:ind w:left="951" w:hanging="360"/>
      </w:pPr>
    </w:lvl>
    <w:lvl w:ilvl="1" w:tplc="04090019" w:tentative="1">
      <w:start w:val="1"/>
      <w:numFmt w:val="lowerLetter"/>
      <w:lvlText w:val="%2."/>
      <w:lvlJc w:val="left"/>
      <w:pPr>
        <w:ind w:left="1671" w:hanging="360"/>
      </w:pPr>
    </w:lvl>
    <w:lvl w:ilvl="2" w:tplc="0409001B" w:tentative="1">
      <w:start w:val="1"/>
      <w:numFmt w:val="lowerRoman"/>
      <w:lvlText w:val="%3."/>
      <w:lvlJc w:val="right"/>
      <w:pPr>
        <w:ind w:left="2391" w:hanging="180"/>
      </w:pPr>
    </w:lvl>
    <w:lvl w:ilvl="3" w:tplc="0409000F" w:tentative="1">
      <w:start w:val="1"/>
      <w:numFmt w:val="decimal"/>
      <w:lvlText w:val="%4."/>
      <w:lvlJc w:val="left"/>
      <w:pPr>
        <w:ind w:left="3111" w:hanging="360"/>
      </w:pPr>
    </w:lvl>
    <w:lvl w:ilvl="4" w:tplc="04090019" w:tentative="1">
      <w:start w:val="1"/>
      <w:numFmt w:val="lowerLetter"/>
      <w:lvlText w:val="%5."/>
      <w:lvlJc w:val="left"/>
      <w:pPr>
        <w:ind w:left="3831" w:hanging="360"/>
      </w:pPr>
    </w:lvl>
    <w:lvl w:ilvl="5" w:tplc="0409001B" w:tentative="1">
      <w:start w:val="1"/>
      <w:numFmt w:val="lowerRoman"/>
      <w:lvlText w:val="%6."/>
      <w:lvlJc w:val="right"/>
      <w:pPr>
        <w:ind w:left="4551" w:hanging="180"/>
      </w:pPr>
    </w:lvl>
    <w:lvl w:ilvl="6" w:tplc="0409000F" w:tentative="1">
      <w:start w:val="1"/>
      <w:numFmt w:val="decimal"/>
      <w:lvlText w:val="%7."/>
      <w:lvlJc w:val="left"/>
      <w:pPr>
        <w:ind w:left="5271" w:hanging="360"/>
      </w:pPr>
    </w:lvl>
    <w:lvl w:ilvl="7" w:tplc="04090019" w:tentative="1">
      <w:start w:val="1"/>
      <w:numFmt w:val="lowerLetter"/>
      <w:lvlText w:val="%8."/>
      <w:lvlJc w:val="left"/>
      <w:pPr>
        <w:ind w:left="5991" w:hanging="360"/>
      </w:pPr>
    </w:lvl>
    <w:lvl w:ilvl="8" w:tplc="0409001B" w:tentative="1">
      <w:start w:val="1"/>
      <w:numFmt w:val="lowerRoman"/>
      <w:lvlText w:val="%9."/>
      <w:lvlJc w:val="right"/>
      <w:pPr>
        <w:ind w:left="6711" w:hanging="180"/>
      </w:pPr>
    </w:lvl>
  </w:abstractNum>
  <w:abstractNum w:abstractNumId="21" w15:restartNumberingAfterBreak="0">
    <w:nsid w:val="541C06EA"/>
    <w:multiLevelType w:val="multilevel"/>
    <w:tmpl w:val="CE564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FA34D5"/>
    <w:multiLevelType w:val="multilevel"/>
    <w:tmpl w:val="0E26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5FD1476"/>
    <w:multiLevelType w:val="multilevel"/>
    <w:tmpl w:val="49049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2574CC"/>
    <w:multiLevelType w:val="multilevel"/>
    <w:tmpl w:val="2398E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E02F3A"/>
    <w:multiLevelType w:val="hybridMultilevel"/>
    <w:tmpl w:val="79B0DB34"/>
    <w:lvl w:ilvl="0" w:tplc="04090001">
      <w:start w:val="1"/>
      <w:numFmt w:val="bullet"/>
      <w:lvlText w:val=""/>
      <w:lvlJc w:val="left"/>
      <w:pPr>
        <w:ind w:left="951" w:hanging="360"/>
      </w:pPr>
      <w:rPr>
        <w:rFonts w:ascii="Symbol" w:hAnsi="Symbol" w:hint="default"/>
      </w:rPr>
    </w:lvl>
    <w:lvl w:ilvl="1" w:tplc="FFFFFFFF" w:tentative="1">
      <w:start w:val="1"/>
      <w:numFmt w:val="lowerLetter"/>
      <w:lvlText w:val="%2."/>
      <w:lvlJc w:val="left"/>
      <w:pPr>
        <w:ind w:left="1671" w:hanging="360"/>
      </w:pPr>
    </w:lvl>
    <w:lvl w:ilvl="2" w:tplc="FFFFFFFF" w:tentative="1">
      <w:start w:val="1"/>
      <w:numFmt w:val="lowerRoman"/>
      <w:lvlText w:val="%3."/>
      <w:lvlJc w:val="right"/>
      <w:pPr>
        <w:ind w:left="2391" w:hanging="180"/>
      </w:pPr>
    </w:lvl>
    <w:lvl w:ilvl="3" w:tplc="FFFFFFFF" w:tentative="1">
      <w:start w:val="1"/>
      <w:numFmt w:val="decimal"/>
      <w:lvlText w:val="%4."/>
      <w:lvlJc w:val="left"/>
      <w:pPr>
        <w:ind w:left="3111" w:hanging="360"/>
      </w:pPr>
    </w:lvl>
    <w:lvl w:ilvl="4" w:tplc="FFFFFFFF" w:tentative="1">
      <w:start w:val="1"/>
      <w:numFmt w:val="lowerLetter"/>
      <w:lvlText w:val="%5."/>
      <w:lvlJc w:val="left"/>
      <w:pPr>
        <w:ind w:left="3831" w:hanging="360"/>
      </w:pPr>
    </w:lvl>
    <w:lvl w:ilvl="5" w:tplc="FFFFFFFF" w:tentative="1">
      <w:start w:val="1"/>
      <w:numFmt w:val="lowerRoman"/>
      <w:lvlText w:val="%6."/>
      <w:lvlJc w:val="right"/>
      <w:pPr>
        <w:ind w:left="4551" w:hanging="180"/>
      </w:pPr>
    </w:lvl>
    <w:lvl w:ilvl="6" w:tplc="FFFFFFFF" w:tentative="1">
      <w:start w:val="1"/>
      <w:numFmt w:val="decimal"/>
      <w:lvlText w:val="%7."/>
      <w:lvlJc w:val="left"/>
      <w:pPr>
        <w:ind w:left="5271" w:hanging="360"/>
      </w:pPr>
    </w:lvl>
    <w:lvl w:ilvl="7" w:tplc="FFFFFFFF" w:tentative="1">
      <w:start w:val="1"/>
      <w:numFmt w:val="lowerLetter"/>
      <w:lvlText w:val="%8."/>
      <w:lvlJc w:val="left"/>
      <w:pPr>
        <w:ind w:left="5991" w:hanging="360"/>
      </w:pPr>
    </w:lvl>
    <w:lvl w:ilvl="8" w:tplc="FFFFFFFF" w:tentative="1">
      <w:start w:val="1"/>
      <w:numFmt w:val="lowerRoman"/>
      <w:lvlText w:val="%9."/>
      <w:lvlJc w:val="right"/>
      <w:pPr>
        <w:ind w:left="6711" w:hanging="180"/>
      </w:pPr>
    </w:lvl>
  </w:abstractNum>
  <w:abstractNum w:abstractNumId="26" w15:restartNumberingAfterBreak="0">
    <w:nsid w:val="5E343B51"/>
    <w:multiLevelType w:val="hybridMultilevel"/>
    <w:tmpl w:val="C54A58B0"/>
    <w:lvl w:ilvl="0" w:tplc="04090001">
      <w:start w:val="1"/>
      <w:numFmt w:val="bullet"/>
      <w:lvlText w:val=""/>
      <w:lvlJc w:val="left"/>
      <w:pPr>
        <w:ind w:left="951" w:hanging="360"/>
      </w:pPr>
      <w:rPr>
        <w:rFonts w:ascii="Symbol" w:hAnsi="Symbol" w:hint="default"/>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27" w15:restartNumberingAfterBreak="0">
    <w:nsid w:val="5F2F61D6"/>
    <w:multiLevelType w:val="multilevel"/>
    <w:tmpl w:val="37D4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9208EF"/>
    <w:multiLevelType w:val="multilevel"/>
    <w:tmpl w:val="C158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D44EFA"/>
    <w:multiLevelType w:val="multilevel"/>
    <w:tmpl w:val="1512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E37279"/>
    <w:multiLevelType w:val="hybridMultilevel"/>
    <w:tmpl w:val="C6680B62"/>
    <w:lvl w:ilvl="0" w:tplc="04090001">
      <w:start w:val="1"/>
      <w:numFmt w:val="bullet"/>
      <w:lvlText w:val=""/>
      <w:lvlJc w:val="left"/>
      <w:pPr>
        <w:ind w:left="951" w:hanging="360"/>
      </w:pPr>
      <w:rPr>
        <w:rFonts w:ascii="Symbol" w:hAnsi="Symbol" w:hint="default"/>
      </w:rPr>
    </w:lvl>
    <w:lvl w:ilvl="1" w:tplc="04090003" w:tentative="1">
      <w:start w:val="1"/>
      <w:numFmt w:val="bullet"/>
      <w:lvlText w:val="o"/>
      <w:lvlJc w:val="left"/>
      <w:pPr>
        <w:ind w:left="1671" w:hanging="360"/>
      </w:pPr>
      <w:rPr>
        <w:rFonts w:ascii="Courier New" w:hAnsi="Courier New" w:cs="Courier New" w:hint="default"/>
      </w:rPr>
    </w:lvl>
    <w:lvl w:ilvl="2" w:tplc="04090005" w:tentative="1">
      <w:start w:val="1"/>
      <w:numFmt w:val="bullet"/>
      <w:lvlText w:val=""/>
      <w:lvlJc w:val="left"/>
      <w:pPr>
        <w:ind w:left="2391" w:hanging="360"/>
      </w:pPr>
      <w:rPr>
        <w:rFonts w:ascii="Wingdings" w:hAnsi="Wingdings" w:hint="default"/>
      </w:rPr>
    </w:lvl>
    <w:lvl w:ilvl="3" w:tplc="04090001" w:tentative="1">
      <w:start w:val="1"/>
      <w:numFmt w:val="bullet"/>
      <w:lvlText w:val=""/>
      <w:lvlJc w:val="left"/>
      <w:pPr>
        <w:ind w:left="3111" w:hanging="360"/>
      </w:pPr>
      <w:rPr>
        <w:rFonts w:ascii="Symbol" w:hAnsi="Symbol" w:hint="default"/>
      </w:rPr>
    </w:lvl>
    <w:lvl w:ilvl="4" w:tplc="04090003" w:tentative="1">
      <w:start w:val="1"/>
      <w:numFmt w:val="bullet"/>
      <w:lvlText w:val="o"/>
      <w:lvlJc w:val="left"/>
      <w:pPr>
        <w:ind w:left="3831" w:hanging="360"/>
      </w:pPr>
      <w:rPr>
        <w:rFonts w:ascii="Courier New" w:hAnsi="Courier New" w:cs="Courier New" w:hint="default"/>
      </w:rPr>
    </w:lvl>
    <w:lvl w:ilvl="5" w:tplc="04090005" w:tentative="1">
      <w:start w:val="1"/>
      <w:numFmt w:val="bullet"/>
      <w:lvlText w:val=""/>
      <w:lvlJc w:val="left"/>
      <w:pPr>
        <w:ind w:left="4551" w:hanging="360"/>
      </w:pPr>
      <w:rPr>
        <w:rFonts w:ascii="Wingdings" w:hAnsi="Wingdings" w:hint="default"/>
      </w:rPr>
    </w:lvl>
    <w:lvl w:ilvl="6" w:tplc="04090001" w:tentative="1">
      <w:start w:val="1"/>
      <w:numFmt w:val="bullet"/>
      <w:lvlText w:val=""/>
      <w:lvlJc w:val="left"/>
      <w:pPr>
        <w:ind w:left="5271" w:hanging="360"/>
      </w:pPr>
      <w:rPr>
        <w:rFonts w:ascii="Symbol" w:hAnsi="Symbol" w:hint="default"/>
      </w:rPr>
    </w:lvl>
    <w:lvl w:ilvl="7" w:tplc="04090003" w:tentative="1">
      <w:start w:val="1"/>
      <w:numFmt w:val="bullet"/>
      <w:lvlText w:val="o"/>
      <w:lvlJc w:val="left"/>
      <w:pPr>
        <w:ind w:left="5991" w:hanging="360"/>
      </w:pPr>
      <w:rPr>
        <w:rFonts w:ascii="Courier New" w:hAnsi="Courier New" w:cs="Courier New" w:hint="default"/>
      </w:rPr>
    </w:lvl>
    <w:lvl w:ilvl="8" w:tplc="04090005" w:tentative="1">
      <w:start w:val="1"/>
      <w:numFmt w:val="bullet"/>
      <w:lvlText w:val=""/>
      <w:lvlJc w:val="left"/>
      <w:pPr>
        <w:ind w:left="6711" w:hanging="360"/>
      </w:pPr>
      <w:rPr>
        <w:rFonts w:ascii="Wingdings" w:hAnsi="Wingdings" w:hint="default"/>
      </w:rPr>
    </w:lvl>
  </w:abstractNum>
  <w:abstractNum w:abstractNumId="31" w15:restartNumberingAfterBreak="0">
    <w:nsid w:val="70D32E12"/>
    <w:multiLevelType w:val="multilevel"/>
    <w:tmpl w:val="69626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E8200C"/>
    <w:multiLevelType w:val="multilevel"/>
    <w:tmpl w:val="47829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DF0712"/>
    <w:multiLevelType w:val="hybridMultilevel"/>
    <w:tmpl w:val="CC4655D6"/>
    <w:lvl w:ilvl="0" w:tplc="0409000F">
      <w:start w:val="1"/>
      <w:numFmt w:val="decimal"/>
      <w:lvlText w:val="%1."/>
      <w:lvlJc w:val="left"/>
      <w:pPr>
        <w:ind w:left="951" w:hanging="360"/>
      </w:pPr>
    </w:lvl>
    <w:lvl w:ilvl="1" w:tplc="04090019" w:tentative="1">
      <w:start w:val="1"/>
      <w:numFmt w:val="lowerLetter"/>
      <w:lvlText w:val="%2."/>
      <w:lvlJc w:val="left"/>
      <w:pPr>
        <w:ind w:left="1671" w:hanging="360"/>
      </w:pPr>
    </w:lvl>
    <w:lvl w:ilvl="2" w:tplc="0409001B" w:tentative="1">
      <w:start w:val="1"/>
      <w:numFmt w:val="lowerRoman"/>
      <w:lvlText w:val="%3."/>
      <w:lvlJc w:val="right"/>
      <w:pPr>
        <w:ind w:left="2391" w:hanging="180"/>
      </w:pPr>
    </w:lvl>
    <w:lvl w:ilvl="3" w:tplc="0409000F" w:tentative="1">
      <w:start w:val="1"/>
      <w:numFmt w:val="decimal"/>
      <w:lvlText w:val="%4."/>
      <w:lvlJc w:val="left"/>
      <w:pPr>
        <w:ind w:left="3111" w:hanging="360"/>
      </w:pPr>
    </w:lvl>
    <w:lvl w:ilvl="4" w:tplc="04090019" w:tentative="1">
      <w:start w:val="1"/>
      <w:numFmt w:val="lowerLetter"/>
      <w:lvlText w:val="%5."/>
      <w:lvlJc w:val="left"/>
      <w:pPr>
        <w:ind w:left="3831" w:hanging="360"/>
      </w:pPr>
    </w:lvl>
    <w:lvl w:ilvl="5" w:tplc="0409001B" w:tentative="1">
      <w:start w:val="1"/>
      <w:numFmt w:val="lowerRoman"/>
      <w:lvlText w:val="%6."/>
      <w:lvlJc w:val="right"/>
      <w:pPr>
        <w:ind w:left="4551" w:hanging="180"/>
      </w:pPr>
    </w:lvl>
    <w:lvl w:ilvl="6" w:tplc="0409000F" w:tentative="1">
      <w:start w:val="1"/>
      <w:numFmt w:val="decimal"/>
      <w:lvlText w:val="%7."/>
      <w:lvlJc w:val="left"/>
      <w:pPr>
        <w:ind w:left="5271" w:hanging="360"/>
      </w:pPr>
    </w:lvl>
    <w:lvl w:ilvl="7" w:tplc="04090019" w:tentative="1">
      <w:start w:val="1"/>
      <w:numFmt w:val="lowerLetter"/>
      <w:lvlText w:val="%8."/>
      <w:lvlJc w:val="left"/>
      <w:pPr>
        <w:ind w:left="5991" w:hanging="360"/>
      </w:pPr>
    </w:lvl>
    <w:lvl w:ilvl="8" w:tplc="0409001B" w:tentative="1">
      <w:start w:val="1"/>
      <w:numFmt w:val="lowerRoman"/>
      <w:lvlText w:val="%9."/>
      <w:lvlJc w:val="right"/>
      <w:pPr>
        <w:ind w:left="6711" w:hanging="180"/>
      </w:pPr>
    </w:lvl>
  </w:abstractNum>
  <w:abstractNum w:abstractNumId="34" w15:restartNumberingAfterBreak="0">
    <w:nsid w:val="7E170C3C"/>
    <w:multiLevelType w:val="multilevel"/>
    <w:tmpl w:val="FDBCB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0800493">
    <w:abstractNumId w:val="5"/>
  </w:num>
  <w:num w:numId="2" w16cid:durableId="1847164457">
    <w:abstractNumId w:val="17"/>
  </w:num>
  <w:num w:numId="3" w16cid:durableId="1017542110">
    <w:abstractNumId w:val="12"/>
  </w:num>
  <w:num w:numId="4" w16cid:durableId="1844204510">
    <w:abstractNumId w:val="0"/>
  </w:num>
  <w:num w:numId="5" w16cid:durableId="92669166">
    <w:abstractNumId w:val="10"/>
  </w:num>
  <w:num w:numId="6" w16cid:durableId="454258771">
    <w:abstractNumId w:val="22"/>
  </w:num>
  <w:num w:numId="7" w16cid:durableId="851915763">
    <w:abstractNumId w:val="32"/>
  </w:num>
  <w:num w:numId="8" w16cid:durableId="1567456030">
    <w:abstractNumId w:val="11"/>
  </w:num>
  <w:num w:numId="9" w16cid:durableId="712582398">
    <w:abstractNumId w:val="21"/>
  </w:num>
  <w:num w:numId="10" w16cid:durableId="666906419">
    <w:abstractNumId w:val="24"/>
  </w:num>
  <w:num w:numId="11" w16cid:durableId="1540120954">
    <w:abstractNumId w:val="31"/>
  </w:num>
  <w:num w:numId="12" w16cid:durableId="1090198671">
    <w:abstractNumId w:val="27"/>
  </w:num>
  <w:num w:numId="13" w16cid:durableId="703672575">
    <w:abstractNumId w:val="15"/>
  </w:num>
  <w:num w:numId="14" w16cid:durableId="357586451">
    <w:abstractNumId w:val="18"/>
  </w:num>
  <w:num w:numId="15" w16cid:durableId="1223977582">
    <w:abstractNumId w:val="23"/>
  </w:num>
  <w:num w:numId="16" w16cid:durableId="1939829504">
    <w:abstractNumId w:val="13"/>
  </w:num>
  <w:num w:numId="17" w16cid:durableId="1837453825">
    <w:abstractNumId w:val="8"/>
  </w:num>
  <w:num w:numId="18" w16cid:durableId="864517812">
    <w:abstractNumId w:val="2"/>
  </w:num>
  <w:num w:numId="19" w16cid:durableId="260064820">
    <w:abstractNumId w:val="30"/>
  </w:num>
  <w:num w:numId="20" w16cid:durableId="1471284978">
    <w:abstractNumId w:val="9"/>
  </w:num>
  <w:num w:numId="21" w16cid:durableId="116225086">
    <w:abstractNumId w:val="25"/>
  </w:num>
  <w:num w:numId="22" w16cid:durableId="1064371508">
    <w:abstractNumId w:val="19"/>
  </w:num>
  <w:num w:numId="23" w16cid:durableId="1925334402">
    <w:abstractNumId w:val="20"/>
  </w:num>
  <w:num w:numId="24" w16cid:durableId="804394982">
    <w:abstractNumId w:val="29"/>
  </w:num>
  <w:num w:numId="25" w16cid:durableId="1936396622">
    <w:abstractNumId w:val="3"/>
  </w:num>
  <w:num w:numId="26" w16cid:durableId="394427720">
    <w:abstractNumId w:val="7"/>
  </w:num>
  <w:num w:numId="27" w16cid:durableId="99301882">
    <w:abstractNumId w:val="6"/>
  </w:num>
  <w:num w:numId="28" w16cid:durableId="1101922589">
    <w:abstractNumId w:val="34"/>
  </w:num>
  <w:num w:numId="29" w16cid:durableId="103119407">
    <w:abstractNumId w:val="28"/>
  </w:num>
  <w:num w:numId="30" w16cid:durableId="772481802">
    <w:abstractNumId w:val="33"/>
  </w:num>
  <w:num w:numId="31" w16cid:durableId="756832697">
    <w:abstractNumId w:val="16"/>
  </w:num>
  <w:num w:numId="32" w16cid:durableId="1298493960">
    <w:abstractNumId w:val="26"/>
  </w:num>
  <w:num w:numId="33" w16cid:durableId="1103107608">
    <w:abstractNumId w:val="14"/>
  </w:num>
  <w:num w:numId="34" w16cid:durableId="1108508029">
    <w:abstractNumId w:val="1"/>
  </w:num>
  <w:num w:numId="35" w16cid:durableId="430853017">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F11"/>
    <w:rsid w:val="00002D21"/>
    <w:rsid w:val="000033DA"/>
    <w:rsid w:val="0001315B"/>
    <w:rsid w:val="00014164"/>
    <w:rsid w:val="00015E9D"/>
    <w:rsid w:val="00017DCF"/>
    <w:rsid w:val="00021E8B"/>
    <w:rsid w:val="00022BFC"/>
    <w:rsid w:val="00024390"/>
    <w:rsid w:val="00026CA2"/>
    <w:rsid w:val="00030C3D"/>
    <w:rsid w:val="00032E1F"/>
    <w:rsid w:val="00044766"/>
    <w:rsid w:val="0004492E"/>
    <w:rsid w:val="00046087"/>
    <w:rsid w:val="00051146"/>
    <w:rsid w:val="00055946"/>
    <w:rsid w:val="00061126"/>
    <w:rsid w:val="0006267E"/>
    <w:rsid w:val="0006345E"/>
    <w:rsid w:val="00066E6C"/>
    <w:rsid w:val="0006747C"/>
    <w:rsid w:val="000720A5"/>
    <w:rsid w:val="00073B8D"/>
    <w:rsid w:val="00073BD2"/>
    <w:rsid w:val="00081CAD"/>
    <w:rsid w:val="00081D55"/>
    <w:rsid w:val="000833FD"/>
    <w:rsid w:val="00083A38"/>
    <w:rsid w:val="00090F6B"/>
    <w:rsid w:val="00096DA9"/>
    <w:rsid w:val="00097C24"/>
    <w:rsid w:val="000A014E"/>
    <w:rsid w:val="000A0BA7"/>
    <w:rsid w:val="000A2136"/>
    <w:rsid w:val="000A2DE4"/>
    <w:rsid w:val="000A55A2"/>
    <w:rsid w:val="000B2ABE"/>
    <w:rsid w:val="000B4AA3"/>
    <w:rsid w:val="000B5686"/>
    <w:rsid w:val="000C06F9"/>
    <w:rsid w:val="000C1642"/>
    <w:rsid w:val="000C30F9"/>
    <w:rsid w:val="000C48F6"/>
    <w:rsid w:val="000C5F7B"/>
    <w:rsid w:val="000C77B6"/>
    <w:rsid w:val="000D085D"/>
    <w:rsid w:val="000D132C"/>
    <w:rsid w:val="000D6D52"/>
    <w:rsid w:val="000E55E2"/>
    <w:rsid w:val="000E5A56"/>
    <w:rsid w:val="000E64E4"/>
    <w:rsid w:val="000E6869"/>
    <w:rsid w:val="000F1A2A"/>
    <w:rsid w:val="000F3CBE"/>
    <w:rsid w:val="000F70D0"/>
    <w:rsid w:val="000F7E4B"/>
    <w:rsid w:val="00101FFE"/>
    <w:rsid w:val="00102FDC"/>
    <w:rsid w:val="001054D5"/>
    <w:rsid w:val="00105592"/>
    <w:rsid w:val="0010621C"/>
    <w:rsid w:val="001113B6"/>
    <w:rsid w:val="00112799"/>
    <w:rsid w:val="00114155"/>
    <w:rsid w:val="0011556A"/>
    <w:rsid w:val="00123832"/>
    <w:rsid w:val="00124F58"/>
    <w:rsid w:val="0012603F"/>
    <w:rsid w:val="00126F3D"/>
    <w:rsid w:val="0013092E"/>
    <w:rsid w:val="001314EF"/>
    <w:rsid w:val="001319DA"/>
    <w:rsid w:val="001338C3"/>
    <w:rsid w:val="0014358B"/>
    <w:rsid w:val="001445D7"/>
    <w:rsid w:val="00144761"/>
    <w:rsid w:val="00144A83"/>
    <w:rsid w:val="00146357"/>
    <w:rsid w:val="00152C54"/>
    <w:rsid w:val="0015337B"/>
    <w:rsid w:val="001552D2"/>
    <w:rsid w:val="0015665C"/>
    <w:rsid w:val="0015716B"/>
    <w:rsid w:val="00157A4C"/>
    <w:rsid w:val="00160303"/>
    <w:rsid w:val="0016136F"/>
    <w:rsid w:val="00162C33"/>
    <w:rsid w:val="001710D7"/>
    <w:rsid w:val="00172044"/>
    <w:rsid w:val="00173FB0"/>
    <w:rsid w:val="00184935"/>
    <w:rsid w:val="0019054A"/>
    <w:rsid w:val="0019633D"/>
    <w:rsid w:val="001969CC"/>
    <w:rsid w:val="001969E0"/>
    <w:rsid w:val="001A0A58"/>
    <w:rsid w:val="001A4F03"/>
    <w:rsid w:val="001A65CA"/>
    <w:rsid w:val="001A7E89"/>
    <w:rsid w:val="001B04A1"/>
    <w:rsid w:val="001B13DA"/>
    <w:rsid w:val="001B1907"/>
    <w:rsid w:val="001B1973"/>
    <w:rsid w:val="001B3A6C"/>
    <w:rsid w:val="001C0C42"/>
    <w:rsid w:val="001C11E1"/>
    <w:rsid w:val="001C1AA9"/>
    <w:rsid w:val="001C67A1"/>
    <w:rsid w:val="001D4702"/>
    <w:rsid w:val="001E6483"/>
    <w:rsid w:val="001E66C0"/>
    <w:rsid w:val="001F1C04"/>
    <w:rsid w:val="001F62EB"/>
    <w:rsid w:val="00200092"/>
    <w:rsid w:val="0020153C"/>
    <w:rsid w:val="00202735"/>
    <w:rsid w:val="00212D72"/>
    <w:rsid w:val="00214660"/>
    <w:rsid w:val="00214896"/>
    <w:rsid w:val="002177DD"/>
    <w:rsid w:val="00231538"/>
    <w:rsid w:val="00234057"/>
    <w:rsid w:val="0023565F"/>
    <w:rsid w:val="002368E8"/>
    <w:rsid w:val="00236EFB"/>
    <w:rsid w:val="00240595"/>
    <w:rsid w:val="002473A3"/>
    <w:rsid w:val="00247667"/>
    <w:rsid w:val="00251A03"/>
    <w:rsid w:val="002527F5"/>
    <w:rsid w:val="0025662E"/>
    <w:rsid w:val="0026228B"/>
    <w:rsid w:val="00263323"/>
    <w:rsid w:val="00263920"/>
    <w:rsid w:val="00264731"/>
    <w:rsid w:val="00272882"/>
    <w:rsid w:val="00275158"/>
    <w:rsid w:val="00276BCF"/>
    <w:rsid w:val="00280158"/>
    <w:rsid w:val="00284AD6"/>
    <w:rsid w:val="00286032"/>
    <w:rsid w:val="002863FE"/>
    <w:rsid w:val="00286D16"/>
    <w:rsid w:val="002912C4"/>
    <w:rsid w:val="00291761"/>
    <w:rsid w:val="002932B9"/>
    <w:rsid w:val="002964EB"/>
    <w:rsid w:val="00297918"/>
    <w:rsid w:val="002A1422"/>
    <w:rsid w:val="002A2E2E"/>
    <w:rsid w:val="002A60AE"/>
    <w:rsid w:val="002B232B"/>
    <w:rsid w:val="002B4BD6"/>
    <w:rsid w:val="002C2343"/>
    <w:rsid w:val="002C630D"/>
    <w:rsid w:val="002C7D49"/>
    <w:rsid w:val="002D1DAC"/>
    <w:rsid w:val="002E6974"/>
    <w:rsid w:val="002F1364"/>
    <w:rsid w:val="002F2F2A"/>
    <w:rsid w:val="002F6037"/>
    <w:rsid w:val="002F6736"/>
    <w:rsid w:val="003008FA"/>
    <w:rsid w:val="00302B49"/>
    <w:rsid w:val="00303173"/>
    <w:rsid w:val="0030623A"/>
    <w:rsid w:val="003079BC"/>
    <w:rsid w:val="0031596C"/>
    <w:rsid w:val="003166D1"/>
    <w:rsid w:val="00320D86"/>
    <w:rsid w:val="0032473E"/>
    <w:rsid w:val="00326F89"/>
    <w:rsid w:val="00327587"/>
    <w:rsid w:val="00333733"/>
    <w:rsid w:val="0033379A"/>
    <w:rsid w:val="00333AA0"/>
    <w:rsid w:val="0033515F"/>
    <w:rsid w:val="0033571E"/>
    <w:rsid w:val="00336BD4"/>
    <w:rsid w:val="00337CB2"/>
    <w:rsid w:val="003448EF"/>
    <w:rsid w:val="0034584E"/>
    <w:rsid w:val="0034647C"/>
    <w:rsid w:val="00350D67"/>
    <w:rsid w:val="00354B98"/>
    <w:rsid w:val="00356789"/>
    <w:rsid w:val="003614C8"/>
    <w:rsid w:val="00361C9C"/>
    <w:rsid w:val="00362966"/>
    <w:rsid w:val="00365BA5"/>
    <w:rsid w:val="00366872"/>
    <w:rsid w:val="00367C2D"/>
    <w:rsid w:val="00367C33"/>
    <w:rsid w:val="00375D15"/>
    <w:rsid w:val="00376473"/>
    <w:rsid w:val="00376E1C"/>
    <w:rsid w:val="00383DC1"/>
    <w:rsid w:val="00383FB6"/>
    <w:rsid w:val="00387CCE"/>
    <w:rsid w:val="00391897"/>
    <w:rsid w:val="003930DF"/>
    <w:rsid w:val="003962D8"/>
    <w:rsid w:val="00397A65"/>
    <w:rsid w:val="003A5C6F"/>
    <w:rsid w:val="003A5CB1"/>
    <w:rsid w:val="003B043A"/>
    <w:rsid w:val="003B5BD8"/>
    <w:rsid w:val="003B5DBF"/>
    <w:rsid w:val="003B61A7"/>
    <w:rsid w:val="003B6419"/>
    <w:rsid w:val="003B726E"/>
    <w:rsid w:val="003C0273"/>
    <w:rsid w:val="003C0FB4"/>
    <w:rsid w:val="003C12E7"/>
    <w:rsid w:val="003C3584"/>
    <w:rsid w:val="003C5EC4"/>
    <w:rsid w:val="003C6E67"/>
    <w:rsid w:val="003D1841"/>
    <w:rsid w:val="003D24C7"/>
    <w:rsid w:val="003D3008"/>
    <w:rsid w:val="003D354D"/>
    <w:rsid w:val="003E0247"/>
    <w:rsid w:val="003E041A"/>
    <w:rsid w:val="003E0D0D"/>
    <w:rsid w:val="003E180B"/>
    <w:rsid w:val="003E1F98"/>
    <w:rsid w:val="003E4147"/>
    <w:rsid w:val="003E7C30"/>
    <w:rsid w:val="003F12A1"/>
    <w:rsid w:val="003F2780"/>
    <w:rsid w:val="003F30A6"/>
    <w:rsid w:val="003F46F0"/>
    <w:rsid w:val="003F48FC"/>
    <w:rsid w:val="003F4BA5"/>
    <w:rsid w:val="003F5953"/>
    <w:rsid w:val="003F5F15"/>
    <w:rsid w:val="0040244D"/>
    <w:rsid w:val="004048CC"/>
    <w:rsid w:val="00404B39"/>
    <w:rsid w:val="00406191"/>
    <w:rsid w:val="004065EE"/>
    <w:rsid w:val="004123F0"/>
    <w:rsid w:val="00412E0A"/>
    <w:rsid w:val="004136EF"/>
    <w:rsid w:val="0041567D"/>
    <w:rsid w:val="00415B4C"/>
    <w:rsid w:val="004165D1"/>
    <w:rsid w:val="00416CB7"/>
    <w:rsid w:val="00422460"/>
    <w:rsid w:val="004237D8"/>
    <w:rsid w:val="00426D9A"/>
    <w:rsid w:val="0043235B"/>
    <w:rsid w:val="004323B3"/>
    <w:rsid w:val="004342B6"/>
    <w:rsid w:val="004362C9"/>
    <w:rsid w:val="00436BBC"/>
    <w:rsid w:val="00441DED"/>
    <w:rsid w:val="00447A5D"/>
    <w:rsid w:val="00451C76"/>
    <w:rsid w:val="00456EF0"/>
    <w:rsid w:val="00461CF0"/>
    <w:rsid w:val="004656A6"/>
    <w:rsid w:val="00465A08"/>
    <w:rsid w:val="00466C4D"/>
    <w:rsid w:val="00473F6E"/>
    <w:rsid w:val="0047474D"/>
    <w:rsid w:val="0047535A"/>
    <w:rsid w:val="00480DFF"/>
    <w:rsid w:val="00481DB2"/>
    <w:rsid w:val="00482E06"/>
    <w:rsid w:val="00483707"/>
    <w:rsid w:val="0049297D"/>
    <w:rsid w:val="00497242"/>
    <w:rsid w:val="004976A4"/>
    <w:rsid w:val="00497FF2"/>
    <w:rsid w:val="004A092F"/>
    <w:rsid w:val="004A1C02"/>
    <w:rsid w:val="004A237D"/>
    <w:rsid w:val="004A3B48"/>
    <w:rsid w:val="004A607E"/>
    <w:rsid w:val="004A6D2D"/>
    <w:rsid w:val="004B4C99"/>
    <w:rsid w:val="004B50D3"/>
    <w:rsid w:val="004B5BF8"/>
    <w:rsid w:val="004C1EE2"/>
    <w:rsid w:val="004C4A33"/>
    <w:rsid w:val="004C5A9C"/>
    <w:rsid w:val="004C6AF5"/>
    <w:rsid w:val="004D134D"/>
    <w:rsid w:val="004D2D22"/>
    <w:rsid w:val="004D4C0E"/>
    <w:rsid w:val="004D5DE3"/>
    <w:rsid w:val="004E107F"/>
    <w:rsid w:val="004E445F"/>
    <w:rsid w:val="004E73FF"/>
    <w:rsid w:val="004F30F6"/>
    <w:rsid w:val="004F3155"/>
    <w:rsid w:val="004F44F2"/>
    <w:rsid w:val="00500AA7"/>
    <w:rsid w:val="0050118F"/>
    <w:rsid w:val="00501481"/>
    <w:rsid w:val="0050335C"/>
    <w:rsid w:val="00503E22"/>
    <w:rsid w:val="00504E6C"/>
    <w:rsid w:val="005065E8"/>
    <w:rsid w:val="00506DB7"/>
    <w:rsid w:val="00512840"/>
    <w:rsid w:val="005128CF"/>
    <w:rsid w:val="00520C95"/>
    <w:rsid w:val="00520EA2"/>
    <w:rsid w:val="00523024"/>
    <w:rsid w:val="00523756"/>
    <w:rsid w:val="00525C6B"/>
    <w:rsid w:val="0052739C"/>
    <w:rsid w:val="0052780F"/>
    <w:rsid w:val="005301EF"/>
    <w:rsid w:val="00537F27"/>
    <w:rsid w:val="00540449"/>
    <w:rsid w:val="00542431"/>
    <w:rsid w:val="005436DE"/>
    <w:rsid w:val="0054405A"/>
    <w:rsid w:val="005444BF"/>
    <w:rsid w:val="00547AB1"/>
    <w:rsid w:val="00547FC1"/>
    <w:rsid w:val="005512C2"/>
    <w:rsid w:val="00552589"/>
    <w:rsid w:val="00553E28"/>
    <w:rsid w:val="0056532A"/>
    <w:rsid w:val="00566481"/>
    <w:rsid w:val="00567468"/>
    <w:rsid w:val="0056792C"/>
    <w:rsid w:val="00570ED5"/>
    <w:rsid w:val="005727E5"/>
    <w:rsid w:val="0057289A"/>
    <w:rsid w:val="0057324A"/>
    <w:rsid w:val="00580F18"/>
    <w:rsid w:val="00583D14"/>
    <w:rsid w:val="00586C9C"/>
    <w:rsid w:val="00590E76"/>
    <w:rsid w:val="00594DA3"/>
    <w:rsid w:val="0059552A"/>
    <w:rsid w:val="00595F62"/>
    <w:rsid w:val="00596049"/>
    <w:rsid w:val="005971EC"/>
    <w:rsid w:val="005A076A"/>
    <w:rsid w:val="005A5EFB"/>
    <w:rsid w:val="005A6486"/>
    <w:rsid w:val="005B0993"/>
    <w:rsid w:val="005B1F75"/>
    <w:rsid w:val="005B5D24"/>
    <w:rsid w:val="005B5DA5"/>
    <w:rsid w:val="005B71BB"/>
    <w:rsid w:val="005C0034"/>
    <w:rsid w:val="005C3511"/>
    <w:rsid w:val="005C432F"/>
    <w:rsid w:val="005C4459"/>
    <w:rsid w:val="005C72F5"/>
    <w:rsid w:val="005C7C92"/>
    <w:rsid w:val="005D2623"/>
    <w:rsid w:val="005D3A0B"/>
    <w:rsid w:val="005D4641"/>
    <w:rsid w:val="005E2DE5"/>
    <w:rsid w:val="005E4AAB"/>
    <w:rsid w:val="005E4FBA"/>
    <w:rsid w:val="005F4447"/>
    <w:rsid w:val="00600FB2"/>
    <w:rsid w:val="006075D4"/>
    <w:rsid w:val="006128C6"/>
    <w:rsid w:val="006138F6"/>
    <w:rsid w:val="00621AA9"/>
    <w:rsid w:val="00625D3C"/>
    <w:rsid w:val="00632529"/>
    <w:rsid w:val="00636D1D"/>
    <w:rsid w:val="00636D4B"/>
    <w:rsid w:val="00636E86"/>
    <w:rsid w:val="00640D67"/>
    <w:rsid w:val="0064148D"/>
    <w:rsid w:val="0064277B"/>
    <w:rsid w:val="006445E6"/>
    <w:rsid w:val="00644B75"/>
    <w:rsid w:val="006450D7"/>
    <w:rsid w:val="00645A5E"/>
    <w:rsid w:val="00646C5A"/>
    <w:rsid w:val="00646FEB"/>
    <w:rsid w:val="00650300"/>
    <w:rsid w:val="0065080B"/>
    <w:rsid w:val="006528CF"/>
    <w:rsid w:val="006531F4"/>
    <w:rsid w:val="00654300"/>
    <w:rsid w:val="006616C5"/>
    <w:rsid w:val="00667810"/>
    <w:rsid w:val="006708F7"/>
    <w:rsid w:val="00671DEB"/>
    <w:rsid w:val="00673E84"/>
    <w:rsid w:val="006818E0"/>
    <w:rsid w:val="00683213"/>
    <w:rsid w:val="00683EB2"/>
    <w:rsid w:val="00684A9A"/>
    <w:rsid w:val="00685EE0"/>
    <w:rsid w:val="00686820"/>
    <w:rsid w:val="00687821"/>
    <w:rsid w:val="006909CB"/>
    <w:rsid w:val="00690B27"/>
    <w:rsid w:val="00692F14"/>
    <w:rsid w:val="00693010"/>
    <w:rsid w:val="00694316"/>
    <w:rsid w:val="00694F85"/>
    <w:rsid w:val="00696511"/>
    <w:rsid w:val="006975B3"/>
    <w:rsid w:val="006A749C"/>
    <w:rsid w:val="006B6CD2"/>
    <w:rsid w:val="006C3BFE"/>
    <w:rsid w:val="006C45E7"/>
    <w:rsid w:val="006D0C3E"/>
    <w:rsid w:val="006D579F"/>
    <w:rsid w:val="006D7186"/>
    <w:rsid w:val="006E23E4"/>
    <w:rsid w:val="006E2C71"/>
    <w:rsid w:val="006E2CD4"/>
    <w:rsid w:val="006E3728"/>
    <w:rsid w:val="006E5375"/>
    <w:rsid w:val="007012D5"/>
    <w:rsid w:val="0070517D"/>
    <w:rsid w:val="00706A29"/>
    <w:rsid w:val="00716A7A"/>
    <w:rsid w:val="00716CBD"/>
    <w:rsid w:val="007302DB"/>
    <w:rsid w:val="00730369"/>
    <w:rsid w:val="007303D1"/>
    <w:rsid w:val="007303E1"/>
    <w:rsid w:val="00731C40"/>
    <w:rsid w:val="00734043"/>
    <w:rsid w:val="00735C56"/>
    <w:rsid w:val="00735D6D"/>
    <w:rsid w:val="0074049F"/>
    <w:rsid w:val="00740ED0"/>
    <w:rsid w:val="00742137"/>
    <w:rsid w:val="007455E3"/>
    <w:rsid w:val="00751546"/>
    <w:rsid w:val="007625CD"/>
    <w:rsid w:val="007630AA"/>
    <w:rsid w:val="00766FA0"/>
    <w:rsid w:val="00771C87"/>
    <w:rsid w:val="007722C1"/>
    <w:rsid w:val="007728AD"/>
    <w:rsid w:val="007756BB"/>
    <w:rsid w:val="00775CF9"/>
    <w:rsid w:val="0077674F"/>
    <w:rsid w:val="0078402F"/>
    <w:rsid w:val="0078676C"/>
    <w:rsid w:val="00786E2D"/>
    <w:rsid w:val="0078734E"/>
    <w:rsid w:val="0079536B"/>
    <w:rsid w:val="007954EB"/>
    <w:rsid w:val="007A1B3C"/>
    <w:rsid w:val="007A2274"/>
    <w:rsid w:val="007A46FC"/>
    <w:rsid w:val="007B14AB"/>
    <w:rsid w:val="007B1BCE"/>
    <w:rsid w:val="007B1F64"/>
    <w:rsid w:val="007B284F"/>
    <w:rsid w:val="007B77B6"/>
    <w:rsid w:val="007C5F11"/>
    <w:rsid w:val="007C7E47"/>
    <w:rsid w:val="007D18DC"/>
    <w:rsid w:val="007D25C0"/>
    <w:rsid w:val="007D2C80"/>
    <w:rsid w:val="007D3E1F"/>
    <w:rsid w:val="007E0073"/>
    <w:rsid w:val="007E42BF"/>
    <w:rsid w:val="007F0598"/>
    <w:rsid w:val="007F1B7A"/>
    <w:rsid w:val="007F65E5"/>
    <w:rsid w:val="00800663"/>
    <w:rsid w:val="0080145B"/>
    <w:rsid w:val="00801926"/>
    <w:rsid w:val="00802ED7"/>
    <w:rsid w:val="00804E33"/>
    <w:rsid w:val="00815BC0"/>
    <w:rsid w:val="00817042"/>
    <w:rsid w:val="00822ECB"/>
    <w:rsid w:val="0082302E"/>
    <w:rsid w:val="008234F2"/>
    <w:rsid w:val="00824638"/>
    <w:rsid w:val="00824733"/>
    <w:rsid w:val="008273C0"/>
    <w:rsid w:val="00831638"/>
    <w:rsid w:val="00832298"/>
    <w:rsid w:val="0083367C"/>
    <w:rsid w:val="0083604D"/>
    <w:rsid w:val="0083686C"/>
    <w:rsid w:val="0084014E"/>
    <w:rsid w:val="008409EF"/>
    <w:rsid w:val="00845E13"/>
    <w:rsid w:val="008500D4"/>
    <w:rsid w:val="00850FAB"/>
    <w:rsid w:val="0085317A"/>
    <w:rsid w:val="00854746"/>
    <w:rsid w:val="00855972"/>
    <w:rsid w:val="0086631E"/>
    <w:rsid w:val="00871B83"/>
    <w:rsid w:val="00871D87"/>
    <w:rsid w:val="00875C49"/>
    <w:rsid w:val="008777C8"/>
    <w:rsid w:val="00877C76"/>
    <w:rsid w:val="008802E0"/>
    <w:rsid w:val="008825F3"/>
    <w:rsid w:val="00882716"/>
    <w:rsid w:val="00892D8C"/>
    <w:rsid w:val="00897FAF"/>
    <w:rsid w:val="008A1768"/>
    <w:rsid w:val="008A7690"/>
    <w:rsid w:val="008B5B04"/>
    <w:rsid w:val="008B5C9D"/>
    <w:rsid w:val="008B70E5"/>
    <w:rsid w:val="008C33B8"/>
    <w:rsid w:val="008C6F45"/>
    <w:rsid w:val="008D0D8B"/>
    <w:rsid w:val="008D1AA5"/>
    <w:rsid w:val="008D2026"/>
    <w:rsid w:val="008D40DA"/>
    <w:rsid w:val="008D4818"/>
    <w:rsid w:val="008D6A4A"/>
    <w:rsid w:val="008E2088"/>
    <w:rsid w:val="008E3695"/>
    <w:rsid w:val="008E444D"/>
    <w:rsid w:val="008F0C1C"/>
    <w:rsid w:val="008F0CF2"/>
    <w:rsid w:val="008F0EBC"/>
    <w:rsid w:val="008F5AFE"/>
    <w:rsid w:val="00904D18"/>
    <w:rsid w:val="00906CEB"/>
    <w:rsid w:val="0090742C"/>
    <w:rsid w:val="00912C7C"/>
    <w:rsid w:val="00913461"/>
    <w:rsid w:val="009144D2"/>
    <w:rsid w:val="00915ADE"/>
    <w:rsid w:val="00920061"/>
    <w:rsid w:val="009206DC"/>
    <w:rsid w:val="00923953"/>
    <w:rsid w:val="00924FCE"/>
    <w:rsid w:val="009256B5"/>
    <w:rsid w:val="00931E16"/>
    <w:rsid w:val="00934C2A"/>
    <w:rsid w:val="0093543B"/>
    <w:rsid w:val="00935D3E"/>
    <w:rsid w:val="0093646E"/>
    <w:rsid w:val="0093795D"/>
    <w:rsid w:val="00945755"/>
    <w:rsid w:val="0094601C"/>
    <w:rsid w:val="009461CF"/>
    <w:rsid w:val="00950CB2"/>
    <w:rsid w:val="009543B3"/>
    <w:rsid w:val="0096238B"/>
    <w:rsid w:val="009656E2"/>
    <w:rsid w:val="00965F02"/>
    <w:rsid w:val="00966D81"/>
    <w:rsid w:val="009676FD"/>
    <w:rsid w:val="00970B8C"/>
    <w:rsid w:val="0097150D"/>
    <w:rsid w:val="0097334E"/>
    <w:rsid w:val="00974878"/>
    <w:rsid w:val="00975166"/>
    <w:rsid w:val="009754B9"/>
    <w:rsid w:val="00975B0B"/>
    <w:rsid w:val="00983EEA"/>
    <w:rsid w:val="00986997"/>
    <w:rsid w:val="009917F9"/>
    <w:rsid w:val="00994ED5"/>
    <w:rsid w:val="0099522C"/>
    <w:rsid w:val="009A00D3"/>
    <w:rsid w:val="009A022D"/>
    <w:rsid w:val="009A2308"/>
    <w:rsid w:val="009A238D"/>
    <w:rsid w:val="009A6E2A"/>
    <w:rsid w:val="009B130B"/>
    <w:rsid w:val="009B19B7"/>
    <w:rsid w:val="009B20C2"/>
    <w:rsid w:val="009B298F"/>
    <w:rsid w:val="009B29E3"/>
    <w:rsid w:val="009B5F8F"/>
    <w:rsid w:val="009B6472"/>
    <w:rsid w:val="009C0922"/>
    <w:rsid w:val="009C1582"/>
    <w:rsid w:val="009C575B"/>
    <w:rsid w:val="009C6541"/>
    <w:rsid w:val="009D39FF"/>
    <w:rsid w:val="009D3B06"/>
    <w:rsid w:val="009D64D1"/>
    <w:rsid w:val="009D6E95"/>
    <w:rsid w:val="009D72E2"/>
    <w:rsid w:val="009E1180"/>
    <w:rsid w:val="009F064E"/>
    <w:rsid w:val="009F2300"/>
    <w:rsid w:val="009F3F8F"/>
    <w:rsid w:val="009F50F3"/>
    <w:rsid w:val="009F5654"/>
    <w:rsid w:val="00A03012"/>
    <w:rsid w:val="00A03E2E"/>
    <w:rsid w:val="00A066B3"/>
    <w:rsid w:val="00A067DC"/>
    <w:rsid w:val="00A07430"/>
    <w:rsid w:val="00A12144"/>
    <w:rsid w:val="00A16075"/>
    <w:rsid w:val="00A1657A"/>
    <w:rsid w:val="00A167DB"/>
    <w:rsid w:val="00A201FA"/>
    <w:rsid w:val="00A213F7"/>
    <w:rsid w:val="00A229D3"/>
    <w:rsid w:val="00A22E2C"/>
    <w:rsid w:val="00A26518"/>
    <w:rsid w:val="00A33D5E"/>
    <w:rsid w:val="00A34211"/>
    <w:rsid w:val="00A40289"/>
    <w:rsid w:val="00A42473"/>
    <w:rsid w:val="00A45E57"/>
    <w:rsid w:val="00A46023"/>
    <w:rsid w:val="00A46ACD"/>
    <w:rsid w:val="00A47AD0"/>
    <w:rsid w:val="00A51DDA"/>
    <w:rsid w:val="00A540A3"/>
    <w:rsid w:val="00A5682D"/>
    <w:rsid w:val="00A633E9"/>
    <w:rsid w:val="00A666D1"/>
    <w:rsid w:val="00A66D85"/>
    <w:rsid w:val="00A70F88"/>
    <w:rsid w:val="00A73D6F"/>
    <w:rsid w:val="00A756FE"/>
    <w:rsid w:val="00A856C9"/>
    <w:rsid w:val="00A866E6"/>
    <w:rsid w:val="00A9294D"/>
    <w:rsid w:val="00A97E72"/>
    <w:rsid w:val="00AA0E82"/>
    <w:rsid w:val="00AA24D7"/>
    <w:rsid w:val="00AA3F0C"/>
    <w:rsid w:val="00AA3F27"/>
    <w:rsid w:val="00AA64BE"/>
    <w:rsid w:val="00AB095B"/>
    <w:rsid w:val="00AB6C74"/>
    <w:rsid w:val="00AB726C"/>
    <w:rsid w:val="00AC2613"/>
    <w:rsid w:val="00AC79EC"/>
    <w:rsid w:val="00AD12F8"/>
    <w:rsid w:val="00AD1582"/>
    <w:rsid w:val="00AD2016"/>
    <w:rsid w:val="00AD482A"/>
    <w:rsid w:val="00AD6540"/>
    <w:rsid w:val="00AD6E0D"/>
    <w:rsid w:val="00AD7CA9"/>
    <w:rsid w:val="00AF0BE3"/>
    <w:rsid w:val="00AF4C6E"/>
    <w:rsid w:val="00AF5A22"/>
    <w:rsid w:val="00AF661E"/>
    <w:rsid w:val="00AF7DD8"/>
    <w:rsid w:val="00B04C6C"/>
    <w:rsid w:val="00B0763C"/>
    <w:rsid w:val="00B11248"/>
    <w:rsid w:val="00B11366"/>
    <w:rsid w:val="00B13898"/>
    <w:rsid w:val="00B13FC0"/>
    <w:rsid w:val="00B14F9F"/>
    <w:rsid w:val="00B17D26"/>
    <w:rsid w:val="00B23B1C"/>
    <w:rsid w:val="00B23B31"/>
    <w:rsid w:val="00B25610"/>
    <w:rsid w:val="00B27AD0"/>
    <w:rsid w:val="00B34B90"/>
    <w:rsid w:val="00B37B3A"/>
    <w:rsid w:val="00B42E8C"/>
    <w:rsid w:val="00B4329D"/>
    <w:rsid w:val="00B521D4"/>
    <w:rsid w:val="00B5394C"/>
    <w:rsid w:val="00B575B3"/>
    <w:rsid w:val="00B61EA2"/>
    <w:rsid w:val="00B6643F"/>
    <w:rsid w:val="00B71208"/>
    <w:rsid w:val="00B741A7"/>
    <w:rsid w:val="00B74481"/>
    <w:rsid w:val="00B760F3"/>
    <w:rsid w:val="00B80025"/>
    <w:rsid w:val="00B82E5D"/>
    <w:rsid w:val="00B83E51"/>
    <w:rsid w:val="00B84B01"/>
    <w:rsid w:val="00B876E7"/>
    <w:rsid w:val="00B92F2F"/>
    <w:rsid w:val="00B947A7"/>
    <w:rsid w:val="00B9639D"/>
    <w:rsid w:val="00BA26F2"/>
    <w:rsid w:val="00BA4D55"/>
    <w:rsid w:val="00BA4FB1"/>
    <w:rsid w:val="00BB048A"/>
    <w:rsid w:val="00BB29C0"/>
    <w:rsid w:val="00BB2DFB"/>
    <w:rsid w:val="00BB3BEB"/>
    <w:rsid w:val="00BB6079"/>
    <w:rsid w:val="00BB78F7"/>
    <w:rsid w:val="00BC0773"/>
    <w:rsid w:val="00BC6046"/>
    <w:rsid w:val="00BC7ABF"/>
    <w:rsid w:val="00BC7EFE"/>
    <w:rsid w:val="00BD5D1F"/>
    <w:rsid w:val="00BD6369"/>
    <w:rsid w:val="00BE0DB9"/>
    <w:rsid w:val="00BE124A"/>
    <w:rsid w:val="00BE6B8F"/>
    <w:rsid w:val="00BF122F"/>
    <w:rsid w:val="00BF30CD"/>
    <w:rsid w:val="00BF6CD2"/>
    <w:rsid w:val="00C03C23"/>
    <w:rsid w:val="00C0444A"/>
    <w:rsid w:val="00C0627F"/>
    <w:rsid w:val="00C16A08"/>
    <w:rsid w:val="00C2565D"/>
    <w:rsid w:val="00C2784F"/>
    <w:rsid w:val="00C36299"/>
    <w:rsid w:val="00C36398"/>
    <w:rsid w:val="00C37650"/>
    <w:rsid w:val="00C425EE"/>
    <w:rsid w:val="00C44E13"/>
    <w:rsid w:val="00C45C8C"/>
    <w:rsid w:val="00C465E7"/>
    <w:rsid w:val="00C646B4"/>
    <w:rsid w:val="00C66432"/>
    <w:rsid w:val="00C70C3D"/>
    <w:rsid w:val="00C718E7"/>
    <w:rsid w:val="00C72C5F"/>
    <w:rsid w:val="00C73ED8"/>
    <w:rsid w:val="00C75A8E"/>
    <w:rsid w:val="00C76450"/>
    <w:rsid w:val="00C77240"/>
    <w:rsid w:val="00C800EF"/>
    <w:rsid w:val="00C81304"/>
    <w:rsid w:val="00C81751"/>
    <w:rsid w:val="00C849C3"/>
    <w:rsid w:val="00C93C3A"/>
    <w:rsid w:val="00CA4610"/>
    <w:rsid w:val="00CB1355"/>
    <w:rsid w:val="00CB3F07"/>
    <w:rsid w:val="00CB4A09"/>
    <w:rsid w:val="00CB6BF9"/>
    <w:rsid w:val="00CC31BA"/>
    <w:rsid w:val="00CC3E83"/>
    <w:rsid w:val="00CC61FB"/>
    <w:rsid w:val="00CC6D64"/>
    <w:rsid w:val="00CD0692"/>
    <w:rsid w:val="00CD2735"/>
    <w:rsid w:val="00CD3605"/>
    <w:rsid w:val="00CD6478"/>
    <w:rsid w:val="00CE06CA"/>
    <w:rsid w:val="00CE2676"/>
    <w:rsid w:val="00CE2C89"/>
    <w:rsid w:val="00CF310B"/>
    <w:rsid w:val="00D0089B"/>
    <w:rsid w:val="00D05936"/>
    <w:rsid w:val="00D159AA"/>
    <w:rsid w:val="00D22952"/>
    <w:rsid w:val="00D22FF5"/>
    <w:rsid w:val="00D23556"/>
    <w:rsid w:val="00D271D1"/>
    <w:rsid w:val="00D348CE"/>
    <w:rsid w:val="00D36226"/>
    <w:rsid w:val="00D40514"/>
    <w:rsid w:val="00D40B97"/>
    <w:rsid w:val="00D428BD"/>
    <w:rsid w:val="00D45A7B"/>
    <w:rsid w:val="00D5053B"/>
    <w:rsid w:val="00D50F15"/>
    <w:rsid w:val="00D51453"/>
    <w:rsid w:val="00D52C59"/>
    <w:rsid w:val="00D6085F"/>
    <w:rsid w:val="00D612E8"/>
    <w:rsid w:val="00D61B81"/>
    <w:rsid w:val="00D63AEA"/>
    <w:rsid w:val="00D71304"/>
    <w:rsid w:val="00D7523F"/>
    <w:rsid w:val="00D76547"/>
    <w:rsid w:val="00D7654E"/>
    <w:rsid w:val="00D76554"/>
    <w:rsid w:val="00D83030"/>
    <w:rsid w:val="00D8351C"/>
    <w:rsid w:val="00D925BE"/>
    <w:rsid w:val="00D92D76"/>
    <w:rsid w:val="00DA00EA"/>
    <w:rsid w:val="00DA12A2"/>
    <w:rsid w:val="00DA676D"/>
    <w:rsid w:val="00DA6B8D"/>
    <w:rsid w:val="00DB044A"/>
    <w:rsid w:val="00DB3123"/>
    <w:rsid w:val="00DB3EF7"/>
    <w:rsid w:val="00DB41D6"/>
    <w:rsid w:val="00DC23F0"/>
    <w:rsid w:val="00DC3DF9"/>
    <w:rsid w:val="00DC45CD"/>
    <w:rsid w:val="00DC7977"/>
    <w:rsid w:val="00DD093D"/>
    <w:rsid w:val="00DD1C13"/>
    <w:rsid w:val="00DD38A9"/>
    <w:rsid w:val="00DD3E44"/>
    <w:rsid w:val="00DD5479"/>
    <w:rsid w:val="00DE07C0"/>
    <w:rsid w:val="00DE0816"/>
    <w:rsid w:val="00DE3D1E"/>
    <w:rsid w:val="00DE4BD2"/>
    <w:rsid w:val="00DE5394"/>
    <w:rsid w:val="00DE5A00"/>
    <w:rsid w:val="00DE5B4C"/>
    <w:rsid w:val="00DE7E70"/>
    <w:rsid w:val="00DF3491"/>
    <w:rsid w:val="00DF3FB5"/>
    <w:rsid w:val="00DF5DCC"/>
    <w:rsid w:val="00DF733C"/>
    <w:rsid w:val="00DF763C"/>
    <w:rsid w:val="00DF7DFD"/>
    <w:rsid w:val="00E03523"/>
    <w:rsid w:val="00E03F1E"/>
    <w:rsid w:val="00E0431E"/>
    <w:rsid w:val="00E07BE9"/>
    <w:rsid w:val="00E10FE4"/>
    <w:rsid w:val="00E15D51"/>
    <w:rsid w:val="00E23FE3"/>
    <w:rsid w:val="00E24E35"/>
    <w:rsid w:val="00E34503"/>
    <w:rsid w:val="00E369B3"/>
    <w:rsid w:val="00E51114"/>
    <w:rsid w:val="00E554D7"/>
    <w:rsid w:val="00E559A5"/>
    <w:rsid w:val="00E57054"/>
    <w:rsid w:val="00E64A38"/>
    <w:rsid w:val="00E67A3E"/>
    <w:rsid w:val="00E73F00"/>
    <w:rsid w:val="00E747AF"/>
    <w:rsid w:val="00E76366"/>
    <w:rsid w:val="00E76FF1"/>
    <w:rsid w:val="00E82777"/>
    <w:rsid w:val="00E85B4E"/>
    <w:rsid w:val="00E90BDA"/>
    <w:rsid w:val="00E932E6"/>
    <w:rsid w:val="00E978DA"/>
    <w:rsid w:val="00EA2C34"/>
    <w:rsid w:val="00EA2E16"/>
    <w:rsid w:val="00EA4F0E"/>
    <w:rsid w:val="00EA619C"/>
    <w:rsid w:val="00EB0E33"/>
    <w:rsid w:val="00EB11A5"/>
    <w:rsid w:val="00EB1FDE"/>
    <w:rsid w:val="00EB749F"/>
    <w:rsid w:val="00EB7805"/>
    <w:rsid w:val="00EC69EF"/>
    <w:rsid w:val="00ED78F3"/>
    <w:rsid w:val="00EE61B2"/>
    <w:rsid w:val="00EE63F3"/>
    <w:rsid w:val="00EE668B"/>
    <w:rsid w:val="00EE6E04"/>
    <w:rsid w:val="00EF69AD"/>
    <w:rsid w:val="00F01748"/>
    <w:rsid w:val="00F026BF"/>
    <w:rsid w:val="00F0368E"/>
    <w:rsid w:val="00F03DBB"/>
    <w:rsid w:val="00F0462B"/>
    <w:rsid w:val="00F05ACB"/>
    <w:rsid w:val="00F07C02"/>
    <w:rsid w:val="00F11C88"/>
    <w:rsid w:val="00F12A55"/>
    <w:rsid w:val="00F15BAA"/>
    <w:rsid w:val="00F17454"/>
    <w:rsid w:val="00F26994"/>
    <w:rsid w:val="00F27A12"/>
    <w:rsid w:val="00F3090F"/>
    <w:rsid w:val="00F30F93"/>
    <w:rsid w:val="00F3205D"/>
    <w:rsid w:val="00F36185"/>
    <w:rsid w:val="00F37994"/>
    <w:rsid w:val="00F44857"/>
    <w:rsid w:val="00F45594"/>
    <w:rsid w:val="00F46B7C"/>
    <w:rsid w:val="00F50F6F"/>
    <w:rsid w:val="00F53EA0"/>
    <w:rsid w:val="00F5756C"/>
    <w:rsid w:val="00F618F0"/>
    <w:rsid w:val="00F625FF"/>
    <w:rsid w:val="00F6402E"/>
    <w:rsid w:val="00F65561"/>
    <w:rsid w:val="00F65CA2"/>
    <w:rsid w:val="00F66EE4"/>
    <w:rsid w:val="00F67BB5"/>
    <w:rsid w:val="00F70B52"/>
    <w:rsid w:val="00F72C93"/>
    <w:rsid w:val="00F76512"/>
    <w:rsid w:val="00F81849"/>
    <w:rsid w:val="00F9201B"/>
    <w:rsid w:val="00F92200"/>
    <w:rsid w:val="00F92966"/>
    <w:rsid w:val="00FA0426"/>
    <w:rsid w:val="00FA042D"/>
    <w:rsid w:val="00FA28F5"/>
    <w:rsid w:val="00FA3D84"/>
    <w:rsid w:val="00FA74BB"/>
    <w:rsid w:val="00FA791E"/>
    <w:rsid w:val="00FA7B3E"/>
    <w:rsid w:val="00FA7F49"/>
    <w:rsid w:val="00FB19CF"/>
    <w:rsid w:val="00FB1A46"/>
    <w:rsid w:val="00FB2992"/>
    <w:rsid w:val="00FB37EE"/>
    <w:rsid w:val="00FB7327"/>
    <w:rsid w:val="00FC76BC"/>
    <w:rsid w:val="00FD027B"/>
    <w:rsid w:val="00FD3B31"/>
    <w:rsid w:val="00FD3D86"/>
    <w:rsid w:val="00FD762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5A2399"/>
  <w15:docId w15:val="{DE7AB2A4-E45A-F14D-8024-CFCE993C9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qFormat="1"/>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qFormat="1"/>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qFormat="1"/>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qFormat="1"/>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qFormat="1"/>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qFormat="1"/>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BBC"/>
    <w:pPr>
      <w:spacing w:after="0" w:line="240" w:lineRule="auto"/>
    </w:pPr>
    <w:rPr>
      <w:rFonts w:ascii="Times New Roman" w:eastAsia="Times New Roman" w:hAnsi="Times New Roman" w:cs="Times New Roman"/>
      <w:kern w:val="0"/>
      <w14:ligatures w14:val="none"/>
    </w:rPr>
  </w:style>
  <w:style w:type="paragraph" w:styleId="Heading1">
    <w:name w:val="heading 1"/>
    <w:next w:val="Normal"/>
    <w:link w:val="Heading1Char"/>
    <w:uiPriority w:val="9"/>
    <w:qFormat/>
    <w:pPr>
      <w:keepNext/>
      <w:keepLines/>
      <w:spacing w:after="210" w:line="259" w:lineRule="auto"/>
      <w:ind w:left="12" w:hanging="10"/>
      <w:outlineLvl w:val="0"/>
    </w:pPr>
    <w:rPr>
      <w:rFonts w:ascii="Calibri" w:eastAsia="Calibri" w:hAnsi="Calibri" w:cs="Calibri"/>
      <w:b/>
      <w:color w:val="000000"/>
      <w:sz w:val="16"/>
    </w:rPr>
  </w:style>
  <w:style w:type="paragraph" w:styleId="Heading2">
    <w:name w:val="heading 2"/>
    <w:next w:val="Normal"/>
    <w:link w:val="Heading2Char"/>
    <w:unhideWhenUsed/>
    <w:qFormat/>
    <w:pPr>
      <w:keepNext/>
      <w:keepLines/>
      <w:spacing w:after="208" w:line="259" w:lineRule="auto"/>
      <w:ind w:left="12" w:hanging="10"/>
      <w:outlineLvl w:val="1"/>
    </w:pPr>
    <w:rPr>
      <w:rFonts w:ascii="Calibri" w:eastAsia="Calibri" w:hAnsi="Calibri" w:cs="Calibri"/>
      <w:i/>
      <w:color w:val="000000"/>
      <w:sz w:val="16"/>
    </w:rPr>
  </w:style>
  <w:style w:type="paragraph" w:styleId="Heading3">
    <w:name w:val="heading 3"/>
    <w:next w:val="Normal"/>
    <w:link w:val="Heading3Char"/>
    <w:unhideWhenUsed/>
    <w:qFormat/>
    <w:pPr>
      <w:keepNext/>
      <w:keepLines/>
      <w:spacing w:after="208" w:line="259" w:lineRule="auto"/>
      <w:ind w:left="12" w:hanging="10"/>
      <w:outlineLvl w:val="2"/>
    </w:pPr>
    <w:rPr>
      <w:rFonts w:ascii="Calibri" w:eastAsia="Calibri" w:hAnsi="Calibri" w:cs="Calibri"/>
      <w:i/>
      <w:color w:val="000000"/>
      <w:sz w:val="16"/>
    </w:rPr>
  </w:style>
  <w:style w:type="paragraph" w:styleId="Heading4">
    <w:name w:val="heading 4"/>
    <w:basedOn w:val="Normal"/>
    <w:next w:val="Normal"/>
    <w:link w:val="Heading4Char"/>
    <w:unhideWhenUsed/>
    <w:qFormat/>
    <w:rsid w:val="00DC7977"/>
    <w:pPr>
      <w:keepNext/>
      <w:keepLines/>
      <w:spacing w:before="80" w:after="40" w:line="259" w:lineRule="auto"/>
      <w:outlineLvl w:val="3"/>
    </w:pPr>
    <w:rPr>
      <w:rFonts w:ascii="Calibri" w:eastAsia="Calibri" w:hAnsi="Calibri" w:cs="Calibri"/>
      <w:i/>
      <w:color w:val="2F5496"/>
      <w:sz w:val="22"/>
      <w:szCs w:val="22"/>
      <w:lang w:eastAsia="en-PH"/>
    </w:rPr>
  </w:style>
  <w:style w:type="paragraph" w:styleId="Heading5">
    <w:name w:val="heading 5"/>
    <w:basedOn w:val="Normal"/>
    <w:next w:val="Normal"/>
    <w:link w:val="Heading5Char"/>
    <w:unhideWhenUsed/>
    <w:qFormat/>
    <w:rsid w:val="00DC7977"/>
    <w:pPr>
      <w:keepNext/>
      <w:keepLines/>
      <w:spacing w:before="80" w:after="40" w:line="259" w:lineRule="auto"/>
      <w:outlineLvl w:val="4"/>
    </w:pPr>
    <w:rPr>
      <w:rFonts w:ascii="Calibri" w:eastAsia="Calibri" w:hAnsi="Calibri" w:cs="Calibri"/>
      <w:color w:val="2F5496"/>
      <w:sz w:val="22"/>
      <w:szCs w:val="22"/>
      <w:lang w:eastAsia="en-PH"/>
    </w:rPr>
  </w:style>
  <w:style w:type="paragraph" w:styleId="Heading6">
    <w:name w:val="heading 6"/>
    <w:basedOn w:val="Normal"/>
    <w:next w:val="Normal"/>
    <w:link w:val="Heading6Char"/>
    <w:unhideWhenUsed/>
    <w:qFormat/>
    <w:rsid w:val="00DC7977"/>
    <w:pPr>
      <w:keepNext/>
      <w:keepLines/>
      <w:spacing w:before="40" w:line="259" w:lineRule="auto"/>
      <w:outlineLvl w:val="5"/>
    </w:pPr>
    <w:rPr>
      <w:rFonts w:ascii="Calibri" w:eastAsia="Calibri" w:hAnsi="Calibri" w:cs="Calibri"/>
      <w:i/>
      <w:color w:val="595959"/>
      <w:sz w:val="22"/>
      <w:szCs w:val="22"/>
      <w:lang w:eastAsia="en-PH"/>
    </w:rPr>
  </w:style>
  <w:style w:type="paragraph" w:styleId="Heading7">
    <w:name w:val="heading 7"/>
    <w:basedOn w:val="Normal"/>
    <w:next w:val="Normal"/>
    <w:link w:val="Heading7Char"/>
    <w:unhideWhenUsed/>
    <w:qFormat/>
    <w:rsid w:val="00542431"/>
    <w:pPr>
      <w:keepNext/>
      <w:keepLines/>
      <w:spacing w:before="40" w:line="276" w:lineRule="auto"/>
      <w:outlineLvl w:val="6"/>
    </w:pPr>
    <w:rPr>
      <w:rFonts w:asciiTheme="minorHAnsi" w:eastAsiaTheme="majorEastAsia" w:hAnsiTheme="minorHAnsi" w:cstheme="majorBidi"/>
      <w:color w:val="595959" w:themeColor="text1" w:themeTint="A6"/>
      <w:sz w:val="22"/>
      <w:szCs w:val="22"/>
      <w:lang w:val="en-US"/>
    </w:rPr>
  </w:style>
  <w:style w:type="paragraph" w:styleId="Heading8">
    <w:name w:val="heading 8"/>
    <w:basedOn w:val="Normal"/>
    <w:next w:val="Normal"/>
    <w:link w:val="Heading8Char"/>
    <w:unhideWhenUsed/>
    <w:qFormat/>
    <w:rsid w:val="00542431"/>
    <w:pPr>
      <w:keepNext/>
      <w:keepLines/>
      <w:spacing w:line="276" w:lineRule="auto"/>
      <w:outlineLvl w:val="7"/>
    </w:pPr>
    <w:rPr>
      <w:rFonts w:asciiTheme="minorHAnsi" w:eastAsiaTheme="majorEastAsia" w:hAnsiTheme="minorHAnsi" w:cstheme="majorBidi"/>
      <w:i/>
      <w:iCs/>
      <w:color w:val="272727" w:themeColor="text1" w:themeTint="D8"/>
      <w:sz w:val="22"/>
      <w:szCs w:val="22"/>
      <w:lang w:val="en-US"/>
    </w:rPr>
  </w:style>
  <w:style w:type="paragraph" w:styleId="Heading9">
    <w:name w:val="heading 9"/>
    <w:basedOn w:val="Normal"/>
    <w:next w:val="Normal"/>
    <w:link w:val="Heading9Char"/>
    <w:unhideWhenUsed/>
    <w:qFormat/>
    <w:rsid w:val="00542431"/>
    <w:pPr>
      <w:keepNext/>
      <w:keepLines/>
      <w:spacing w:line="276" w:lineRule="auto"/>
      <w:outlineLvl w:val="8"/>
    </w:pPr>
    <w:rPr>
      <w:rFonts w:asciiTheme="minorHAnsi" w:eastAsiaTheme="majorEastAsia" w:hAnsiTheme="minorHAnsi" w:cstheme="majorBidi"/>
      <w:color w:val="272727" w:themeColor="text1" w:themeTint="D8"/>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qFormat/>
    <w:rPr>
      <w:rFonts w:ascii="Calibri" w:eastAsia="Calibri" w:hAnsi="Calibri" w:cs="Calibri"/>
      <w:i/>
      <w:color w:val="000000"/>
      <w:sz w:val="16"/>
    </w:rPr>
  </w:style>
  <w:style w:type="character" w:customStyle="1" w:styleId="Heading3Char">
    <w:name w:val="Heading 3 Char"/>
    <w:link w:val="Heading3"/>
    <w:rPr>
      <w:rFonts w:ascii="Calibri" w:eastAsia="Calibri" w:hAnsi="Calibri" w:cs="Calibri"/>
      <w:i/>
      <w:color w:val="000000"/>
      <w:sz w:val="16"/>
    </w:rPr>
  </w:style>
  <w:style w:type="character" w:customStyle="1" w:styleId="Heading1Char">
    <w:name w:val="Heading 1 Char"/>
    <w:link w:val="Heading1"/>
    <w:uiPriority w:val="9"/>
    <w:qFormat/>
    <w:rPr>
      <w:rFonts w:ascii="Calibri" w:eastAsia="Calibri" w:hAnsi="Calibri" w:cs="Calibri"/>
      <w:b/>
      <w:color w:val="000000"/>
      <w:sz w:val="1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51146"/>
    <w:pPr>
      <w:spacing w:after="5" w:line="251" w:lineRule="auto"/>
      <w:ind w:left="720" w:right="1" w:firstLine="229"/>
      <w:contextualSpacing/>
      <w:jc w:val="both"/>
    </w:pPr>
    <w:rPr>
      <w:rFonts w:ascii="Calibri" w:eastAsia="Calibri" w:hAnsi="Calibri" w:cs="Calibri"/>
      <w:color w:val="000000"/>
      <w:kern w:val="2"/>
      <w:sz w:val="16"/>
      <w14:ligatures w14:val="standardContextual"/>
    </w:rPr>
  </w:style>
  <w:style w:type="table" w:styleId="TableGrid0">
    <w:name w:val="Table Grid"/>
    <w:basedOn w:val="TableNormal"/>
    <w:uiPriority w:val="39"/>
    <w:qFormat/>
    <w:rsid w:val="007625CD"/>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qFormat/>
    <w:rsid w:val="00002D21"/>
    <w:pPr>
      <w:tabs>
        <w:tab w:val="center" w:pos="4680"/>
        <w:tab w:val="right" w:pos="9360"/>
      </w:tabs>
      <w:ind w:left="2" w:right="1" w:firstLine="229"/>
      <w:jc w:val="both"/>
    </w:pPr>
    <w:rPr>
      <w:rFonts w:ascii="Calibri" w:eastAsia="Calibri" w:hAnsi="Calibri" w:cs="Calibri"/>
      <w:color w:val="000000"/>
      <w:kern w:val="2"/>
      <w:sz w:val="16"/>
      <w14:ligatures w14:val="standardContextual"/>
    </w:rPr>
  </w:style>
  <w:style w:type="character" w:customStyle="1" w:styleId="HeaderChar">
    <w:name w:val="Header Char"/>
    <w:basedOn w:val="DefaultParagraphFont"/>
    <w:link w:val="Header"/>
    <w:uiPriority w:val="99"/>
    <w:qFormat/>
    <w:rsid w:val="00002D21"/>
    <w:rPr>
      <w:rFonts w:ascii="Calibri" w:eastAsia="Calibri" w:hAnsi="Calibri" w:cs="Calibri"/>
      <w:color w:val="000000"/>
      <w:sz w:val="16"/>
    </w:rPr>
  </w:style>
  <w:style w:type="character" w:styleId="Hyperlink">
    <w:name w:val="Hyperlink"/>
    <w:basedOn w:val="DefaultParagraphFont"/>
    <w:uiPriority w:val="99"/>
    <w:unhideWhenUsed/>
    <w:qFormat/>
    <w:rsid w:val="007E0073"/>
    <w:rPr>
      <w:color w:val="9454C3" w:themeColor="hyperlink"/>
      <w:u w:val="single"/>
    </w:rPr>
  </w:style>
  <w:style w:type="character" w:styleId="UnresolvedMention">
    <w:name w:val="Unresolved Mention"/>
    <w:basedOn w:val="DefaultParagraphFont"/>
    <w:uiPriority w:val="99"/>
    <w:semiHidden/>
    <w:unhideWhenUsed/>
    <w:rsid w:val="007E0073"/>
    <w:rPr>
      <w:color w:val="605E5C"/>
      <w:shd w:val="clear" w:color="auto" w:fill="E1DFDD"/>
    </w:rPr>
  </w:style>
  <w:style w:type="paragraph" w:styleId="Title">
    <w:name w:val="Title"/>
    <w:basedOn w:val="Normal"/>
    <w:next w:val="Normal"/>
    <w:link w:val="TitleChar"/>
    <w:uiPriority w:val="10"/>
    <w:qFormat/>
    <w:rsid w:val="00E73F00"/>
    <w:pPr>
      <w:ind w:left="2" w:right="1" w:firstLine="229"/>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73F00"/>
    <w:rPr>
      <w:rFonts w:asciiTheme="majorHAnsi" w:eastAsiaTheme="majorEastAsia" w:hAnsiTheme="majorHAnsi" w:cstheme="majorBidi"/>
      <w:spacing w:val="-10"/>
      <w:kern w:val="28"/>
      <w:sz w:val="56"/>
      <w:szCs w:val="56"/>
    </w:rPr>
  </w:style>
  <w:style w:type="paragraph" w:styleId="NoSpacing">
    <w:name w:val="No Spacing"/>
    <w:link w:val="NoSpacingChar"/>
    <w:uiPriority w:val="1"/>
    <w:qFormat/>
    <w:rsid w:val="00E73F00"/>
    <w:pPr>
      <w:spacing w:after="0" w:line="240" w:lineRule="auto"/>
      <w:ind w:left="2" w:right="1" w:firstLine="229"/>
      <w:jc w:val="both"/>
    </w:pPr>
    <w:rPr>
      <w:rFonts w:ascii="Calibri" w:eastAsia="Calibri" w:hAnsi="Calibri" w:cs="Calibri"/>
      <w:color w:val="000000"/>
      <w:sz w:val="16"/>
    </w:rPr>
  </w:style>
  <w:style w:type="paragraph" w:styleId="Subtitle">
    <w:name w:val="Subtitle"/>
    <w:basedOn w:val="Normal"/>
    <w:next w:val="Normal"/>
    <w:link w:val="SubtitleChar"/>
    <w:uiPriority w:val="11"/>
    <w:qFormat/>
    <w:rsid w:val="00263920"/>
    <w:pPr>
      <w:numPr>
        <w:ilvl w:val="1"/>
      </w:numPr>
      <w:spacing w:after="160" w:line="251" w:lineRule="auto"/>
      <w:ind w:left="2" w:right="1" w:firstLine="229"/>
      <w:jc w:val="both"/>
    </w:pPr>
    <w:rPr>
      <w:rFonts w:asciiTheme="minorHAnsi" w:eastAsiaTheme="minorEastAsia" w:hAnsiTheme="minorHAnsi" w:cstheme="minorBidi"/>
      <w:color w:val="5A5A5A" w:themeColor="text1" w:themeTint="A5"/>
      <w:spacing w:val="15"/>
      <w:kern w:val="2"/>
      <w:sz w:val="22"/>
      <w:szCs w:val="22"/>
      <w14:ligatures w14:val="standardContextual"/>
    </w:rPr>
  </w:style>
  <w:style w:type="character" w:customStyle="1" w:styleId="SubtitleChar">
    <w:name w:val="Subtitle Char"/>
    <w:basedOn w:val="DefaultParagraphFont"/>
    <w:link w:val="Subtitle"/>
    <w:uiPriority w:val="11"/>
    <w:rsid w:val="00263920"/>
    <w:rPr>
      <w:color w:val="5A5A5A" w:themeColor="text1" w:themeTint="A5"/>
      <w:spacing w:val="15"/>
      <w:sz w:val="22"/>
      <w:szCs w:val="22"/>
    </w:rPr>
  </w:style>
  <w:style w:type="character" w:styleId="SubtleEmphasis">
    <w:name w:val="Subtle Emphasis"/>
    <w:basedOn w:val="DefaultParagraphFont"/>
    <w:uiPriority w:val="19"/>
    <w:qFormat/>
    <w:rsid w:val="00263920"/>
    <w:rPr>
      <w:i/>
      <w:iCs/>
      <w:color w:val="404040" w:themeColor="text1" w:themeTint="BF"/>
    </w:rPr>
  </w:style>
  <w:style w:type="character" w:styleId="FollowedHyperlink">
    <w:name w:val="FollowedHyperlink"/>
    <w:basedOn w:val="DefaultParagraphFont"/>
    <w:uiPriority w:val="99"/>
    <w:semiHidden/>
    <w:unhideWhenUsed/>
    <w:rsid w:val="00D23556"/>
    <w:rPr>
      <w:color w:val="3EBBF0" w:themeColor="followedHyperlink"/>
      <w:u w:val="single"/>
    </w:rPr>
  </w:style>
  <w:style w:type="table" w:styleId="PlainTable2">
    <w:name w:val="Plain Table 2"/>
    <w:basedOn w:val="TableNormal"/>
    <w:uiPriority w:val="42"/>
    <w:rsid w:val="00D2355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muibox-root">
    <w:name w:val="muibox-root"/>
    <w:basedOn w:val="DefaultParagraphFont"/>
    <w:rsid w:val="001319DA"/>
  </w:style>
  <w:style w:type="character" w:customStyle="1" w:styleId="css-0">
    <w:name w:val="css-0"/>
    <w:basedOn w:val="DefaultParagraphFont"/>
    <w:rsid w:val="001319DA"/>
  </w:style>
  <w:style w:type="character" w:customStyle="1" w:styleId="css-1tmeul0">
    <w:name w:val="css-1tmeul0"/>
    <w:basedOn w:val="DefaultParagraphFont"/>
    <w:rsid w:val="001319DA"/>
  </w:style>
  <w:style w:type="character" w:customStyle="1" w:styleId="css-1g9q2al">
    <w:name w:val="css-1g9q2al"/>
    <w:basedOn w:val="DefaultParagraphFont"/>
    <w:rsid w:val="001319DA"/>
  </w:style>
  <w:style w:type="character" w:customStyle="1" w:styleId="Heading4Char">
    <w:name w:val="Heading 4 Char"/>
    <w:basedOn w:val="DefaultParagraphFont"/>
    <w:link w:val="Heading4"/>
    <w:rsid w:val="00DC7977"/>
    <w:rPr>
      <w:rFonts w:ascii="Calibri" w:eastAsia="Calibri" w:hAnsi="Calibri" w:cs="Calibri"/>
      <w:i/>
      <w:color w:val="2F5496"/>
      <w:kern w:val="0"/>
      <w:sz w:val="22"/>
      <w:szCs w:val="22"/>
      <w:lang w:eastAsia="en-PH"/>
      <w14:ligatures w14:val="none"/>
    </w:rPr>
  </w:style>
  <w:style w:type="character" w:customStyle="1" w:styleId="Heading5Char">
    <w:name w:val="Heading 5 Char"/>
    <w:basedOn w:val="DefaultParagraphFont"/>
    <w:link w:val="Heading5"/>
    <w:rsid w:val="00DC7977"/>
    <w:rPr>
      <w:rFonts w:ascii="Calibri" w:eastAsia="Calibri" w:hAnsi="Calibri" w:cs="Calibri"/>
      <w:color w:val="2F5496"/>
      <w:kern w:val="0"/>
      <w:sz w:val="22"/>
      <w:szCs w:val="22"/>
      <w:lang w:eastAsia="en-PH"/>
      <w14:ligatures w14:val="none"/>
    </w:rPr>
  </w:style>
  <w:style w:type="character" w:customStyle="1" w:styleId="Heading6Char">
    <w:name w:val="Heading 6 Char"/>
    <w:basedOn w:val="DefaultParagraphFont"/>
    <w:link w:val="Heading6"/>
    <w:rsid w:val="00DC7977"/>
    <w:rPr>
      <w:rFonts w:ascii="Calibri" w:eastAsia="Calibri" w:hAnsi="Calibri" w:cs="Calibri"/>
      <w:i/>
      <w:color w:val="595959"/>
      <w:kern w:val="0"/>
      <w:sz w:val="22"/>
      <w:szCs w:val="22"/>
      <w:lang w:eastAsia="en-PH"/>
      <w14:ligatures w14:val="none"/>
    </w:rPr>
  </w:style>
  <w:style w:type="paragraph" w:styleId="BodyText">
    <w:name w:val="Body Text"/>
    <w:basedOn w:val="Normal"/>
    <w:link w:val="BodyTextChar"/>
    <w:uiPriority w:val="1"/>
    <w:qFormat/>
    <w:rsid w:val="00DC7977"/>
    <w:pPr>
      <w:widowControl w:val="0"/>
      <w:autoSpaceDE w:val="0"/>
      <w:autoSpaceDN w:val="0"/>
    </w:pPr>
    <w:rPr>
      <w:rFonts w:ascii="Arial" w:eastAsia="Arial" w:hAnsi="Arial" w:cs="Arial"/>
      <w:kern w:val="2"/>
      <w:lang w:val="en-US" w:bidi="en-US"/>
      <w14:ligatures w14:val="standardContextual"/>
    </w:rPr>
  </w:style>
  <w:style w:type="character" w:customStyle="1" w:styleId="BodyTextChar">
    <w:name w:val="Body Text Char"/>
    <w:basedOn w:val="DefaultParagraphFont"/>
    <w:link w:val="BodyText"/>
    <w:uiPriority w:val="1"/>
    <w:rsid w:val="00DC7977"/>
    <w:rPr>
      <w:rFonts w:ascii="Arial" w:eastAsia="Arial" w:hAnsi="Arial" w:cs="Arial"/>
      <w:lang w:val="en-US" w:bidi="en-US"/>
    </w:rPr>
  </w:style>
  <w:style w:type="character" w:styleId="Emphasis">
    <w:name w:val="Emphasis"/>
    <w:basedOn w:val="DefaultParagraphFont"/>
    <w:uiPriority w:val="20"/>
    <w:qFormat/>
    <w:rsid w:val="00DC7977"/>
    <w:rPr>
      <w:i/>
      <w:iCs/>
    </w:rPr>
  </w:style>
  <w:style w:type="paragraph" w:styleId="Footer">
    <w:name w:val="footer"/>
    <w:basedOn w:val="Normal"/>
    <w:link w:val="FooterChar"/>
    <w:uiPriority w:val="99"/>
    <w:unhideWhenUsed/>
    <w:qFormat/>
    <w:rsid w:val="00DC7977"/>
    <w:pPr>
      <w:tabs>
        <w:tab w:val="center" w:pos="4680"/>
        <w:tab w:val="right" w:pos="9360"/>
      </w:tabs>
    </w:pPr>
    <w:rPr>
      <w:rFonts w:asciiTheme="minorHAnsi" w:eastAsiaTheme="minorHAnsi" w:hAnsiTheme="minorHAnsi" w:cstheme="minorBidi"/>
      <w:kern w:val="2"/>
      <w:sz w:val="22"/>
      <w:szCs w:val="22"/>
      <w:lang w:val="en-US"/>
      <w14:ligatures w14:val="standardContextual"/>
    </w:rPr>
  </w:style>
  <w:style w:type="character" w:customStyle="1" w:styleId="FooterChar">
    <w:name w:val="Footer Char"/>
    <w:basedOn w:val="DefaultParagraphFont"/>
    <w:link w:val="Footer"/>
    <w:uiPriority w:val="99"/>
    <w:qFormat/>
    <w:rsid w:val="00DC7977"/>
    <w:rPr>
      <w:rFonts w:eastAsiaTheme="minorHAnsi"/>
      <w:sz w:val="22"/>
      <w:szCs w:val="22"/>
      <w:lang w:val="en-US"/>
    </w:rPr>
  </w:style>
  <w:style w:type="paragraph" w:styleId="NormalWeb">
    <w:name w:val="Normal (Web)"/>
    <w:basedOn w:val="Normal"/>
    <w:uiPriority w:val="99"/>
    <w:unhideWhenUsed/>
    <w:qFormat/>
    <w:rsid w:val="00DC7977"/>
    <w:pPr>
      <w:spacing w:before="100" w:beforeAutospacing="1" w:after="100" w:afterAutospacing="1"/>
    </w:pPr>
    <w:rPr>
      <w:lang w:val="en-US"/>
    </w:rPr>
  </w:style>
  <w:style w:type="character" w:styleId="Strong">
    <w:name w:val="Strong"/>
    <w:basedOn w:val="DefaultParagraphFont"/>
    <w:uiPriority w:val="22"/>
    <w:qFormat/>
    <w:rsid w:val="00DC7977"/>
    <w:rPr>
      <w:b/>
      <w:bCs/>
    </w:rPr>
  </w:style>
  <w:style w:type="character" w:customStyle="1" w:styleId="UnresolvedMention1">
    <w:name w:val="Unresolved Mention1"/>
    <w:basedOn w:val="DefaultParagraphFont"/>
    <w:uiPriority w:val="99"/>
    <w:semiHidden/>
    <w:unhideWhenUsed/>
    <w:qFormat/>
    <w:rsid w:val="00DC7977"/>
    <w:rPr>
      <w:color w:val="605E5C"/>
      <w:shd w:val="clear" w:color="auto" w:fill="E1DFDD"/>
    </w:rPr>
  </w:style>
  <w:style w:type="paragraph" w:customStyle="1" w:styleId="Default">
    <w:name w:val="Default"/>
    <w:qFormat/>
    <w:rsid w:val="00DC7977"/>
    <w:pPr>
      <w:autoSpaceDE w:val="0"/>
      <w:autoSpaceDN w:val="0"/>
      <w:adjustRightInd w:val="0"/>
      <w:spacing w:after="0" w:line="240" w:lineRule="auto"/>
    </w:pPr>
    <w:rPr>
      <w:rFonts w:ascii="Arial" w:eastAsiaTheme="minorHAnsi" w:hAnsi="Arial" w:cs="Arial"/>
      <w:color w:val="000000"/>
      <w:kern w:val="0"/>
      <w14:ligatures w14:val="none"/>
    </w:rPr>
  </w:style>
  <w:style w:type="paragraph" w:customStyle="1" w:styleId="label-text">
    <w:name w:val="label-text"/>
    <w:basedOn w:val="Normal"/>
    <w:qFormat/>
    <w:rsid w:val="00DC7977"/>
    <w:pPr>
      <w:spacing w:before="100" w:beforeAutospacing="1" w:after="100" w:afterAutospacing="1"/>
    </w:pPr>
    <w:rPr>
      <w:lang w:val="en-US"/>
    </w:rPr>
  </w:style>
  <w:style w:type="table" w:customStyle="1" w:styleId="TableGrid1">
    <w:name w:val="Table Grid1"/>
    <w:basedOn w:val="TableNormal"/>
    <w:uiPriority w:val="39"/>
    <w:qFormat/>
    <w:rsid w:val="00DC7977"/>
    <w:pPr>
      <w:spacing w:after="0" w:line="240" w:lineRule="auto"/>
    </w:pPr>
    <w:rPr>
      <w:rFonts w:ascii="Times New Roman" w:eastAsia="SimSun" w:hAnsi="Times New Roman" w:cs="Times New Roman"/>
      <w:kern w:val="0"/>
      <w:sz w:val="20"/>
      <w:szCs w:val="20"/>
      <w:lang w:eastAsia="en-P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italic">
    <w:name w:val="html-italic"/>
    <w:qFormat/>
    <w:rsid w:val="00DC7977"/>
  </w:style>
  <w:style w:type="paragraph" w:styleId="BalloonText">
    <w:name w:val="Balloon Text"/>
    <w:basedOn w:val="Normal"/>
    <w:link w:val="BalloonTextChar"/>
    <w:uiPriority w:val="99"/>
    <w:semiHidden/>
    <w:unhideWhenUsed/>
    <w:rsid w:val="00DC7977"/>
    <w:rPr>
      <w:rFonts w:ascii="Tahoma" w:eastAsiaTheme="minorHAnsi" w:hAnsi="Tahoma" w:cs="Tahoma"/>
      <w:kern w:val="2"/>
      <w:sz w:val="16"/>
      <w:szCs w:val="16"/>
      <w:lang w:val="en-US"/>
      <w14:ligatures w14:val="standardContextual"/>
    </w:rPr>
  </w:style>
  <w:style w:type="character" w:customStyle="1" w:styleId="BalloonTextChar">
    <w:name w:val="Balloon Text Char"/>
    <w:basedOn w:val="DefaultParagraphFont"/>
    <w:link w:val="BalloonText"/>
    <w:uiPriority w:val="99"/>
    <w:semiHidden/>
    <w:rsid w:val="00DC7977"/>
    <w:rPr>
      <w:rFonts w:ascii="Tahoma" w:eastAsiaTheme="minorHAnsi" w:hAnsi="Tahoma" w:cs="Tahoma"/>
      <w:sz w:val="16"/>
      <w:szCs w:val="16"/>
      <w:lang w:val="en-US"/>
    </w:rPr>
  </w:style>
  <w:style w:type="character" w:customStyle="1" w:styleId="UnresolvedMention2">
    <w:name w:val="Unresolved Mention2"/>
    <w:basedOn w:val="DefaultParagraphFont"/>
    <w:uiPriority w:val="99"/>
    <w:semiHidden/>
    <w:unhideWhenUsed/>
    <w:rsid w:val="00DC7977"/>
    <w:rPr>
      <w:color w:val="605E5C"/>
      <w:shd w:val="clear" w:color="auto" w:fill="E1DFDD"/>
    </w:rPr>
  </w:style>
  <w:style w:type="paragraph" w:customStyle="1" w:styleId="Standard">
    <w:name w:val="Standard"/>
    <w:qFormat/>
    <w:rsid w:val="00DC7977"/>
    <w:pPr>
      <w:suppressAutoHyphens/>
      <w:autoSpaceDN w:val="0"/>
      <w:spacing w:after="0" w:line="240" w:lineRule="auto"/>
    </w:pPr>
    <w:rPr>
      <w:rFonts w:ascii="Calibri" w:eastAsia="Arial Unicode MS" w:hAnsi="Calibri" w:cs="Tahoma"/>
      <w:kern w:val="3"/>
      <w:lang w:val="en-US" w:bidi="en-US"/>
      <w14:ligatures w14:val="none"/>
    </w:rPr>
  </w:style>
  <w:style w:type="table" w:customStyle="1" w:styleId="TableNormal0">
    <w:name w:val="TableNormal"/>
    <w:rsid w:val="00DC7977"/>
    <w:pPr>
      <w:spacing w:after="0" w:line="276" w:lineRule="auto"/>
    </w:pPr>
    <w:rPr>
      <w:rFonts w:ascii="Arial" w:eastAsia="Arial" w:hAnsi="Arial" w:cs="Arial"/>
      <w:kern w:val="0"/>
      <w:sz w:val="22"/>
      <w:szCs w:val="22"/>
      <w:lang w:eastAsia="en-PH"/>
      <w14:ligatures w14:val="none"/>
    </w:rPr>
    <w:tblPr>
      <w:tblCellMar>
        <w:top w:w="0" w:type="dxa"/>
        <w:left w:w="0" w:type="dxa"/>
        <w:bottom w:w="0" w:type="dxa"/>
        <w:right w:w="0" w:type="dxa"/>
      </w:tblCellMar>
    </w:tblPr>
  </w:style>
  <w:style w:type="character" w:customStyle="1" w:styleId="Heading7Char">
    <w:name w:val="Heading 7 Char"/>
    <w:basedOn w:val="DefaultParagraphFont"/>
    <w:link w:val="Heading7"/>
    <w:rsid w:val="00542431"/>
    <w:rPr>
      <w:rFonts w:eastAsiaTheme="majorEastAsia" w:cstheme="majorBidi"/>
      <w:color w:val="595959" w:themeColor="text1" w:themeTint="A6"/>
      <w:kern w:val="0"/>
      <w:sz w:val="22"/>
      <w:szCs w:val="22"/>
      <w:lang w:val="en-US"/>
      <w14:ligatures w14:val="none"/>
    </w:rPr>
  </w:style>
  <w:style w:type="character" w:customStyle="1" w:styleId="Heading8Char">
    <w:name w:val="Heading 8 Char"/>
    <w:basedOn w:val="DefaultParagraphFont"/>
    <w:link w:val="Heading8"/>
    <w:rsid w:val="00542431"/>
    <w:rPr>
      <w:rFonts w:eastAsiaTheme="majorEastAsia" w:cstheme="majorBidi"/>
      <w:i/>
      <w:iCs/>
      <w:color w:val="272727" w:themeColor="text1" w:themeTint="D8"/>
      <w:kern w:val="0"/>
      <w:sz w:val="22"/>
      <w:szCs w:val="22"/>
      <w:lang w:val="en-US"/>
      <w14:ligatures w14:val="none"/>
    </w:rPr>
  </w:style>
  <w:style w:type="character" w:customStyle="1" w:styleId="Heading9Char">
    <w:name w:val="Heading 9 Char"/>
    <w:basedOn w:val="DefaultParagraphFont"/>
    <w:link w:val="Heading9"/>
    <w:rsid w:val="00542431"/>
    <w:rPr>
      <w:rFonts w:eastAsiaTheme="majorEastAsia" w:cstheme="majorBidi"/>
      <w:color w:val="272727" w:themeColor="text1" w:themeTint="D8"/>
      <w:kern w:val="0"/>
      <w:sz w:val="22"/>
      <w:szCs w:val="22"/>
      <w:lang w:val="en-US"/>
      <w14:ligatures w14:val="none"/>
    </w:rPr>
  </w:style>
  <w:style w:type="paragraph" w:styleId="Quote">
    <w:name w:val="Quote"/>
    <w:basedOn w:val="Normal"/>
    <w:next w:val="Normal"/>
    <w:link w:val="QuoteChar"/>
    <w:uiPriority w:val="29"/>
    <w:qFormat/>
    <w:rsid w:val="00542431"/>
    <w:pPr>
      <w:spacing w:before="160" w:after="200" w:line="276" w:lineRule="auto"/>
      <w:jc w:val="center"/>
    </w:pPr>
    <w:rPr>
      <w:rFonts w:asciiTheme="minorHAnsi" w:eastAsiaTheme="minorHAnsi" w:hAnsiTheme="minorHAnsi" w:cstheme="minorBidi"/>
      <w:i/>
      <w:iCs/>
      <w:color w:val="404040" w:themeColor="text1" w:themeTint="BF"/>
      <w:sz w:val="22"/>
      <w:szCs w:val="22"/>
      <w:lang w:val="en-US"/>
    </w:rPr>
  </w:style>
  <w:style w:type="character" w:customStyle="1" w:styleId="QuoteChar">
    <w:name w:val="Quote Char"/>
    <w:basedOn w:val="DefaultParagraphFont"/>
    <w:link w:val="Quote"/>
    <w:uiPriority w:val="29"/>
    <w:rsid w:val="00542431"/>
    <w:rPr>
      <w:rFonts w:eastAsiaTheme="minorHAnsi"/>
      <w:i/>
      <w:iCs/>
      <w:color w:val="404040" w:themeColor="text1" w:themeTint="BF"/>
      <w:kern w:val="0"/>
      <w:sz w:val="22"/>
      <w:szCs w:val="22"/>
      <w:lang w:val="en-US"/>
      <w14:ligatures w14:val="none"/>
    </w:rPr>
  </w:style>
  <w:style w:type="character" w:styleId="IntenseEmphasis">
    <w:name w:val="Intense Emphasis"/>
    <w:basedOn w:val="DefaultParagraphFont"/>
    <w:uiPriority w:val="21"/>
    <w:qFormat/>
    <w:rsid w:val="00542431"/>
    <w:rPr>
      <w:i/>
      <w:iCs/>
      <w:color w:val="374C80" w:themeColor="accent1" w:themeShade="BF"/>
    </w:rPr>
  </w:style>
  <w:style w:type="paragraph" w:styleId="IntenseQuote">
    <w:name w:val="Intense Quote"/>
    <w:basedOn w:val="Normal"/>
    <w:next w:val="Normal"/>
    <w:link w:val="IntenseQuoteChar"/>
    <w:uiPriority w:val="30"/>
    <w:qFormat/>
    <w:rsid w:val="00542431"/>
    <w:pPr>
      <w:pBdr>
        <w:top w:val="single" w:sz="4" w:space="10" w:color="374C80" w:themeColor="accent1" w:themeShade="BF"/>
        <w:bottom w:val="single" w:sz="4" w:space="10" w:color="374C80" w:themeColor="accent1" w:themeShade="BF"/>
      </w:pBdr>
      <w:spacing w:before="360" w:after="360" w:line="276" w:lineRule="auto"/>
      <w:ind w:left="864" w:right="864"/>
      <w:jc w:val="center"/>
    </w:pPr>
    <w:rPr>
      <w:rFonts w:asciiTheme="minorHAnsi" w:eastAsiaTheme="minorHAnsi" w:hAnsiTheme="minorHAnsi" w:cstheme="minorBidi"/>
      <w:i/>
      <w:iCs/>
      <w:color w:val="374C80" w:themeColor="accent1" w:themeShade="BF"/>
      <w:sz w:val="22"/>
      <w:szCs w:val="22"/>
      <w:lang w:val="en-US"/>
    </w:rPr>
  </w:style>
  <w:style w:type="character" w:customStyle="1" w:styleId="IntenseQuoteChar">
    <w:name w:val="Intense Quote Char"/>
    <w:basedOn w:val="DefaultParagraphFont"/>
    <w:link w:val="IntenseQuote"/>
    <w:uiPriority w:val="30"/>
    <w:rsid w:val="00542431"/>
    <w:rPr>
      <w:rFonts w:eastAsiaTheme="minorHAnsi"/>
      <w:i/>
      <w:iCs/>
      <w:color w:val="374C80" w:themeColor="accent1" w:themeShade="BF"/>
      <w:kern w:val="0"/>
      <w:sz w:val="22"/>
      <w:szCs w:val="22"/>
      <w:lang w:val="en-US"/>
      <w14:ligatures w14:val="none"/>
    </w:rPr>
  </w:style>
  <w:style w:type="character" w:styleId="IntenseReference">
    <w:name w:val="Intense Reference"/>
    <w:basedOn w:val="DefaultParagraphFont"/>
    <w:uiPriority w:val="32"/>
    <w:qFormat/>
    <w:rsid w:val="00542431"/>
    <w:rPr>
      <w:b/>
      <w:bCs/>
      <w:smallCaps/>
      <w:color w:val="374C80" w:themeColor="accent1" w:themeShade="BF"/>
      <w:spacing w:val="5"/>
    </w:rPr>
  </w:style>
  <w:style w:type="character" w:customStyle="1" w:styleId="NoSpacingChar">
    <w:name w:val="No Spacing Char"/>
    <w:basedOn w:val="DefaultParagraphFont"/>
    <w:link w:val="NoSpacing"/>
    <w:uiPriority w:val="1"/>
    <w:qFormat/>
    <w:rsid w:val="00542431"/>
    <w:rPr>
      <w:rFonts w:ascii="Calibri" w:eastAsia="Calibri" w:hAnsi="Calibri" w:cs="Calibri"/>
      <w:color w:val="000000"/>
      <w:sz w:val="16"/>
    </w:rPr>
  </w:style>
  <w:style w:type="paragraph" w:customStyle="1" w:styleId="TableParagraph">
    <w:name w:val="Table Paragraph"/>
    <w:basedOn w:val="Normal"/>
    <w:uiPriority w:val="1"/>
    <w:qFormat/>
    <w:rsid w:val="00406191"/>
    <w:pPr>
      <w:widowControl w:val="0"/>
      <w:autoSpaceDE w:val="0"/>
      <w:autoSpaceDN w:val="0"/>
      <w:jc w:val="center"/>
    </w:pPr>
    <w:rPr>
      <w:rFonts w:ascii="Arial MT" w:eastAsia="Arial MT" w:hAnsi="Arial MT" w:cs="Arial MT"/>
      <w:sz w:val="22"/>
      <w:szCs w:val="22"/>
      <w:lang w:val="en-US"/>
    </w:rPr>
  </w:style>
  <w:style w:type="table" w:customStyle="1" w:styleId="TableGridLight1">
    <w:name w:val="Table Grid Light1"/>
    <w:basedOn w:val="TableNormal"/>
    <w:uiPriority w:val="40"/>
    <w:rsid w:val="00F01748"/>
    <w:pPr>
      <w:spacing w:after="0" w:line="240" w:lineRule="auto"/>
    </w:pPr>
    <w:rPr>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41">
    <w:name w:val="Plain Table 41"/>
    <w:basedOn w:val="TableNormal"/>
    <w:uiPriority w:val="44"/>
    <w:rsid w:val="00F01748"/>
    <w:pPr>
      <w:spacing w:after="0" w:line="240" w:lineRule="auto"/>
    </w:pPr>
    <w:rPr>
      <w:kern w:val="0"/>
      <w:sz w:val="22"/>
      <w:szCs w:val="22"/>
      <w:lang w:val="en-US"/>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arkedcontent">
    <w:name w:val="markedcontent"/>
    <w:basedOn w:val="DefaultParagraphFont"/>
    <w:rsid w:val="00F01748"/>
  </w:style>
  <w:style w:type="character" w:styleId="PlaceholderText">
    <w:name w:val="Placeholder Text"/>
    <w:basedOn w:val="DefaultParagraphFont"/>
    <w:uiPriority w:val="99"/>
    <w:semiHidden/>
    <w:rsid w:val="00F01748"/>
    <w:rPr>
      <w:color w:val="808080"/>
    </w:rPr>
  </w:style>
  <w:style w:type="table" w:customStyle="1" w:styleId="TableGrid2">
    <w:name w:val="Table Grid2"/>
    <w:basedOn w:val="TableNormal"/>
    <w:next w:val="TableGrid0"/>
    <w:uiPriority w:val="39"/>
    <w:rsid w:val="00F01748"/>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0"/>
    <w:uiPriority w:val="39"/>
    <w:rsid w:val="00F01748"/>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unhideWhenUsed/>
    <w:rsid w:val="00F01748"/>
    <w:pPr>
      <w:spacing w:after="0" w:line="240" w:lineRule="auto"/>
    </w:pPr>
    <w:rPr>
      <w:color w:val="000000" w:themeColor="text1" w:themeShade="BF"/>
      <w:kern w:val="0"/>
      <w:sz w:val="22"/>
      <w:szCs w:val="22"/>
      <w:lang w:val="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qFormat/>
    <w:rsid w:val="007F65E5"/>
    <w:rPr>
      <w:sz w:val="16"/>
      <w:szCs w:val="16"/>
    </w:rPr>
  </w:style>
  <w:style w:type="paragraph" w:styleId="CommentText">
    <w:name w:val="annotation text"/>
    <w:basedOn w:val="Normal"/>
    <w:link w:val="CommentTextChar"/>
    <w:qFormat/>
    <w:rsid w:val="007F65E5"/>
    <w:pPr>
      <w:spacing w:after="200"/>
    </w:pPr>
    <w:rPr>
      <w:rFonts w:ascii="Calibri" w:eastAsia="Calibri" w:hAnsi="Calibri" w:cs="SimSun"/>
      <w:sz w:val="20"/>
      <w:szCs w:val="20"/>
      <w:lang w:val="en-US"/>
    </w:rPr>
  </w:style>
  <w:style w:type="character" w:customStyle="1" w:styleId="CommentTextChar">
    <w:name w:val="Comment Text Char"/>
    <w:basedOn w:val="DefaultParagraphFont"/>
    <w:link w:val="CommentText"/>
    <w:qFormat/>
    <w:rsid w:val="007F65E5"/>
    <w:rPr>
      <w:rFonts w:ascii="Calibri" w:eastAsia="Calibri" w:hAnsi="Calibri" w:cs="SimSun"/>
      <w:kern w:val="0"/>
      <w:sz w:val="20"/>
      <w:szCs w:val="20"/>
      <w:lang w:val="en-US"/>
      <w14:ligatures w14:val="none"/>
    </w:rPr>
  </w:style>
  <w:style w:type="table" w:styleId="MediumGrid3">
    <w:name w:val="Medium Grid 3"/>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styleId="MediumGrid3-Accent1">
    <w:name w:val="Medium Grid 3 Accent 1"/>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styleId="MediumGrid3-Accent2">
    <w:name w:val="Medium Grid 3 Accent 2"/>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styleId="MediumGrid3-Accent3">
    <w:name w:val="Medium Grid 3 Accent 3"/>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styleId="MediumGrid3-Accent4">
    <w:name w:val="Medium Grid 3 Accent 4"/>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styleId="MediumGrid3-Accent5">
    <w:name w:val="Medium Grid 3 Accent 5"/>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styleId="MediumGrid3-Accent6">
    <w:name w:val="Medium Grid 3 Accent 6"/>
    <w:basedOn w:val="TableNormal"/>
    <w:uiPriority w:val="69"/>
    <w:qFormat/>
    <w:rsid w:val="007F65E5"/>
    <w:pPr>
      <w:spacing w:after="0" w:line="240" w:lineRule="auto"/>
    </w:pPr>
    <w:rPr>
      <w:rFonts w:ascii="Times New Roman" w:eastAsia="SimSun" w:hAnsi="Times New Roman" w:cs="Times New Roman"/>
      <w:kern w:val="0"/>
      <w:sz w:val="20"/>
      <w:szCs w:val="20"/>
      <w:lang w:eastAsia="en-PH"/>
      <w14:ligatures w14:val="none"/>
    </w:rPr>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table" w:customStyle="1" w:styleId="2">
    <w:name w:val="2"/>
    <w:basedOn w:val="TableNormal"/>
    <w:rsid w:val="00AF661E"/>
    <w:pPr>
      <w:spacing w:after="0" w:line="240" w:lineRule="auto"/>
    </w:pPr>
    <w:rPr>
      <w:rFonts w:ascii="Calibri" w:eastAsia="Calibri" w:hAnsi="Calibri" w:cs="Calibri"/>
      <w:kern w:val="0"/>
      <w:sz w:val="22"/>
      <w:szCs w:val="22"/>
      <w:lang w:val="en-US" w:eastAsia="en-PH"/>
      <w14:ligatures w14:val="none"/>
    </w:rPr>
    <w:tblPr>
      <w:tblStyleRowBandSize w:val="1"/>
      <w:tblStyleColBandSize w:val="1"/>
      <w:tblCellMar>
        <w:left w:w="115" w:type="dxa"/>
        <w:right w:w="115" w:type="dxa"/>
      </w:tblCellMar>
    </w:tblPr>
  </w:style>
  <w:style w:type="table" w:customStyle="1" w:styleId="1">
    <w:name w:val="1"/>
    <w:basedOn w:val="TableNormal"/>
    <w:rsid w:val="00AF661E"/>
    <w:pPr>
      <w:spacing w:after="0" w:line="240" w:lineRule="auto"/>
    </w:pPr>
    <w:rPr>
      <w:rFonts w:ascii="Calibri" w:eastAsia="Calibri" w:hAnsi="Calibri" w:cs="Calibri"/>
      <w:kern w:val="0"/>
      <w:sz w:val="22"/>
      <w:szCs w:val="22"/>
      <w:lang w:val="en-US" w:eastAsia="en-PH"/>
      <w14:ligatures w14:val="none"/>
    </w:rPr>
    <w:tblPr>
      <w:tblStyleRowBandSize w:val="1"/>
      <w:tblStyleColBandSize w:val="1"/>
      <w:tblCellMar>
        <w:left w:w="115" w:type="dxa"/>
        <w:right w:w="115" w:type="dxa"/>
      </w:tblCellMar>
    </w:tblPr>
  </w:style>
  <w:style w:type="character" w:customStyle="1" w:styleId="CommentTextChar1">
    <w:name w:val="Comment Text Char1"/>
    <w:basedOn w:val="DefaultParagraphFont"/>
    <w:uiPriority w:val="99"/>
    <w:semiHidden/>
    <w:rsid w:val="00AF661E"/>
    <w:rPr>
      <w:sz w:val="20"/>
      <w:szCs w:val="20"/>
    </w:rPr>
  </w:style>
  <w:style w:type="character" w:customStyle="1" w:styleId="CommentSubjectChar">
    <w:name w:val="Comment Subject Char"/>
    <w:basedOn w:val="CommentTextChar"/>
    <w:link w:val="CommentSubject"/>
    <w:qFormat/>
    <w:rsid w:val="00AF661E"/>
    <w:rPr>
      <w:rFonts w:ascii="Calibri" w:eastAsiaTheme="minorHAnsi" w:hAnsi="Calibri" w:cs="SimSun"/>
      <w:b/>
      <w:bCs/>
      <w:kern w:val="0"/>
      <w:sz w:val="20"/>
      <w:szCs w:val="20"/>
      <w:lang w:val="en-US"/>
      <w14:ligatures w14:val="none"/>
    </w:rPr>
  </w:style>
  <w:style w:type="paragraph" w:styleId="CommentSubject">
    <w:name w:val="annotation subject"/>
    <w:basedOn w:val="CommentText"/>
    <w:next w:val="CommentText"/>
    <w:link w:val="CommentSubjectChar"/>
    <w:unhideWhenUsed/>
    <w:qFormat/>
    <w:rsid w:val="00AF661E"/>
    <w:pPr>
      <w:spacing w:after="160"/>
    </w:pPr>
    <w:rPr>
      <w:rFonts w:asciiTheme="minorHAnsi" w:eastAsiaTheme="minorHAnsi" w:hAnsiTheme="minorHAnsi" w:cstheme="minorBidi"/>
      <w:b/>
      <w:bCs/>
      <w:kern w:val="2"/>
      <w:lang w:val="en-PH"/>
      <w14:ligatures w14:val="standardContextual"/>
    </w:rPr>
  </w:style>
  <w:style w:type="character" w:customStyle="1" w:styleId="CommentSubjectChar1">
    <w:name w:val="Comment Subject Char1"/>
    <w:basedOn w:val="CommentTextChar"/>
    <w:uiPriority w:val="99"/>
    <w:semiHidden/>
    <w:rsid w:val="00AF661E"/>
    <w:rPr>
      <w:rFonts w:ascii="Calibri" w:eastAsia="Calibri" w:hAnsi="Calibri" w:cs="Calibri"/>
      <w:b/>
      <w:bCs/>
      <w:color w:val="000000"/>
      <w:kern w:val="0"/>
      <w:sz w:val="20"/>
      <w:szCs w:val="20"/>
      <w:lang w:val="en-US"/>
      <w14:ligatures w14:val="none"/>
    </w:rPr>
  </w:style>
  <w:style w:type="table" w:customStyle="1" w:styleId="4">
    <w:name w:val="4"/>
    <w:basedOn w:val="TableNormal"/>
    <w:rsid w:val="00AF661E"/>
    <w:pPr>
      <w:spacing w:after="0" w:line="240" w:lineRule="auto"/>
    </w:pPr>
    <w:rPr>
      <w:rFonts w:ascii="Calibri" w:eastAsia="Calibri" w:hAnsi="Calibri" w:cs="Calibri"/>
      <w:kern w:val="0"/>
      <w:sz w:val="22"/>
      <w:szCs w:val="22"/>
      <w:lang w:val="en-US" w:eastAsia="en-PH"/>
      <w14:ligatures w14:val="none"/>
    </w:rPr>
    <w:tblPr>
      <w:tblStyleRowBandSize w:val="1"/>
      <w:tblStyleColBandSize w:val="1"/>
      <w:tblCellMar>
        <w:left w:w="115" w:type="dxa"/>
        <w:right w:w="115" w:type="dxa"/>
      </w:tblCellMar>
    </w:tblPr>
  </w:style>
  <w:style w:type="table" w:customStyle="1" w:styleId="3">
    <w:name w:val="3"/>
    <w:basedOn w:val="TableNormal"/>
    <w:rsid w:val="00AF661E"/>
    <w:pPr>
      <w:spacing w:after="0" w:line="240" w:lineRule="auto"/>
    </w:pPr>
    <w:rPr>
      <w:rFonts w:ascii="Calibri" w:eastAsia="Calibri" w:hAnsi="Calibri" w:cs="Calibri"/>
      <w:kern w:val="0"/>
      <w:sz w:val="22"/>
      <w:szCs w:val="22"/>
      <w:lang w:val="en-US" w:eastAsia="en-PH"/>
      <w14:ligatures w14:val="none"/>
    </w:rPr>
    <w:tblPr>
      <w:tblStyleRowBandSize w:val="1"/>
      <w:tblStyleColBandSize w:val="1"/>
      <w:tblCellMar>
        <w:left w:w="115" w:type="dxa"/>
        <w:right w:w="115" w:type="dxa"/>
      </w:tblCellMar>
    </w:tblPr>
  </w:style>
  <w:style w:type="character" w:customStyle="1" w:styleId="css-10o52y0">
    <w:name w:val="css-10o52y0"/>
    <w:basedOn w:val="DefaultParagraphFont"/>
    <w:rsid w:val="00C44E13"/>
  </w:style>
  <w:style w:type="character" w:customStyle="1" w:styleId="css-h5d7i9">
    <w:name w:val="css-h5d7i9"/>
    <w:basedOn w:val="DefaultParagraphFont"/>
    <w:rsid w:val="00C44E13"/>
  </w:style>
  <w:style w:type="character" w:customStyle="1" w:styleId="css-lq4jk2">
    <w:name w:val="css-lq4jk2"/>
    <w:basedOn w:val="DefaultParagraphFont"/>
    <w:rsid w:val="00C44E13"/>
  </w:style>
  <w:style w:type="character" w:customStyle="1" w:styleId="ms-1">
    <w:name w:val="ms-1"/>
    <w:basedOn w:val="DefaultParagraphFont"/>
    <w:rsid w:val="00E90BDA"/>
  </w:style>
  <w:style w:type="character" w:customStyle="1" w:styleId="max-w-15ch">
    <w:name w:val="max-w-[15ch]"/>
    <w:basedOn w:val="DefaultParagraphFont"/>
    <w:rsid w:val="00E90BDA"/>
  </w:style>
  <w:style w:type="paragraph" w:styleId="BodyText2">
    <w:name w:val="Body Text 2"/>
    <w:basedOn w:val="Normal"/>
    <w:link w:val="BodyText2Char"/>
    <w:unhideWhenUsed/>
    <w:rsid w:val="00934C2A"/>
    <w:pPr>
      <w:spacing w:after="120" w:line="480" w:lineRule="auto"/>
      <w:ind w:left="2" w:right="1" w:firstLine="229"/>
      <w:jc w:val="both"/>
    </w:pPr>
    <w:rPr>
      <w:rFonts w:ascii="Calibri" w:eastAsia="Calibri" w:hAnsi="Calibri" w:cs="Calibri"/>
      <w:color w:val="000000"/>
      <w:kern w:val="2"/>
      <w:sz w:val="16"/>
      <w14:ligatures w14:val="standardContextual"/>
    </w:rPr>
  </w:style>
  <w:style w:type="character" w:customStyle="1" w:styleId="BodyText2Char">
    <w:name w:val="Body Text 2 Char"/>
    <w:basedOn w:val="DefaultParagraphFont"/>
    <w:link w:val="BodyText2"/>
    <w:rsid w:val="00934C2A"/>
    <w:rPr>
      <w:rFonts w:ascii="Calibri" w:eastAsia="Calibri" w:hAnsi="Calibri" w:cs="Calibri"/>
      <w:color w:val="000000"/>
      <w:sz w:val="16"/>
    </w:rPr>
  </w:style>
  <w:style w:type="paragraph" w:styleId="BodyTextIndent">
    <w:name w:val="Body Text Indent"/>
    <w:basedOn w:val="Normal"/>
    <w:link w:val="BodyTextIndentChar"/>
    <w:rsid w:val="000B4AA3"/>
    <w:pPr>
      <w:tabs>
        <w:tab w:val="left" w:pos="720"/>
        <w:tab w:val="left" w:pos="2160"/>
        <w:tab w:val="left" w:pos="3600"/>
      </w:tabs>
      <w:spacing w:line="480" w:lineRule="auto"/>
      <w:ind w:left="720" w:hanging="720"/>
      <w:jc w:val="both"/>
    </w:pPr>
    <w:rPr>
      <w:rFonts w:ascii="Arial" w:eastAsia="Arial" w:hAnsi="Arial" w:cs="Arial"/>
      <w:lang w:val="en-US" w:eastAsia="zh-CN"/>
    </w:rPr>
  </w:style>
  <w:style w:type="character" w:customStyle="1" w:styleId="BodyTextIndentChar">
    <w:name w:val="Body Text Indent Char"/>
    <w:basedOn w:val="DefaultParagraphFont"/>
    <w:link w:val="BodyTextIndent"/>
    <w:rsid w:val="000B4AA3"/>
    <w:rPr>
      <w:rFonts w:ascii="Arial" w:eastAsia="Arial" w:hAnsi="Arial" w:cs="Arial"/>
      <w:kern w:val="0"/>
      <w:lang w:val="en-US" w:eastAsia="zh-CN"/>
      <w14:ligatures w14:val="none"/>
    </w:rPr>
  </w:style>
  <w:style w:type="paragraph" w:styleId="BodyTextIndent2">
    <w:name w:val="Body Text Indent 2"/>
    <w:basedOn w:val="Normal"/>
    <w:link w:val="BodyTextIndent2Char"/>
    <w:rsid w:val="000B4AA3"/>
    <w:pPr>
      <w:spacing w:after="200" w:line="480" w:lineRule="auto"/>
      <w:ind w:left="2880" w:firstLine="720"/>
      <w:jc w:val="both"/>
    </w:pPr>
    <w:rPr>
      <w:rFonts w:ascii="Arial" w:eastAsia="Calibri" w:hAnsi="Arial" w:cs="Arial"/>
      <w:lang w:val="en-US"/>
    </w:rPr>
  </w:style>
  <w:style w:type="character" w:customStyle="1" w:styleId="BodyTextIndent2Char">
    <w:name w:val="Body Text Indent 2 Char"/>
    <w:basedOn w:val="DefaultParagraphFont"/>
    <w:link w:val="BodyTextIndent2"/>
    <w:rsid w:val="000B4AA3"/>
    <w:rPr>
      <w:rFonts w:ascii="Arial" w:eastAsia="Calibri" w:hAnsi="Arial" w:cs="Arial"/>
      <w:kern w:val="0"/>
      <w:lang w:val="en-US"/>
      <w14:ligatures w14:val="none"/>
    </w:rPr>
  </w:style>
  <w:style w:type="paragraph" w:styleId="BodyTextIndent3">
    <w:name w:val="Body Text Indent 3"/>
    <w:basedOn w:val="Normal"/>
    <w:link w:val="BodyTextIndent3Char"/>
    <w:rsid w:val="000B4AA3"/>
    <w:pPr>
      <w:spacing w:after="200" w:line="480" w:lineRule="auto"/>
      <w:ind w:left="2160" w:firstLine="720"/>
      <w:jc w:val="both"/>
    </w:pPr>
    <w:rPr>
      <w:rFonts w:ascii="Arial" w:eastAsia="Calibri" w:hAnsi="Arial" w:cs="Arial"/>
      <w:lang w:val="en-US"/>
    </w:rPr>
  </w:style>
  <w:style w:type="character" w:customStyle="1" w:styleId="BodyTextIndent3Char">
    <w:name w:val="Body Text Indent 3 Char"/>
    <w:basedOn w:val="DefaultParagraphFont"/>
    <w:link w:val="BodyTextIndent3"/>
    <w:rsid w:val="000B4AA3"/>
    <w:rPr>
      <w:rFonts w:ascii="Arial" w:eastAsia="Calibri" w:hAnsi="Arial" w:cs="Arial"/>
      <w:kern w:val="0"/>
      <w:lang w:val="en-US"/>
      <w14:ligatures w14:val="none"/>
    </w:rPr>
  </w:style>
  <w:style w:type="paragraph" w:styleId="BodyText3">
    <w:name w:val="Body Text 3"/>
    <w:basedOn w:val="Normal"/>
    <w:link w:val="BodyText3Char"/>
    <w:rsid w:val="000B4AA3"/>
    <w:pPr>
      <w:spacing w:line="480" w:lineRule="auto"/>
      <w:jc w:val="both"/>
    </w:pPr>
    <w:rPr>
      <w:rFonts w:ascii="Arial" w:eastAsiaTheme="minorEastAsia" w:hAnsi="Arial" w:cs="Arial"/>
      <w:bCs/>
      <w:color w:val="000000" w:themeColor="text1"/>
      <w:lang w:val="en-US" w:eastAsia="zh-CN"/>
    </w:rPr>
  </w:style>
  <w:style w:type="character" w:customStyle="1" w:styleId="BodyText3Char">
    <w:name w:val="Body Text 3 Char"/>
    <w:basedOn w:val="DefaultParagraphFont"/>
    <w:link w:val="BodyText3"/>
    <w:rsid w:val="000B4AA3"/>
    <w:rPr>
      <w:rFonts w:ascii="Arial" w:hAnsi="Arial" w:cs="Arial"/>
      <w:bCs/>
      <w:color w:val="000000" w:themeColor="text1"/>
      <w:kern w:val="0"/>
      <w:lang w:val="en-US" w:eastAsia="zh-CN"/>
      <w14:ligatures w14:val="none"/>
    </w:rPr>
  </w:style>
  <w:style w:type="character" w:customStyle="1" w:styleId="url">
    <w:name w:val="url"/>
    <w:basedOn w:val="DefaultParagraphFont"/>
    <w:rsid w:val="000B4AA3"/>
  </w:style>
  <w:style w:type="character" w:customStyle="1" w:styleId="apple-converted-space">
    <w:name w:val="apple-converted-space"/>
    <w:basedOn w:val="DefaultParagraphFont"/>
    <w:rsid w:val="0077674F"/>
  </w:style>
  <w:style w:type="table" w:customStyle="1" w:styleId="PlainTable21">
    <w:name w:val="Plain Table 21"/>
    <w:basedOn w:val="TableNormal"/>
    <w:uiPriority w:val="42"/>
    <w:qFormat/>
    <w:rsid w:val="00C36299"/>
    <w:pPr>
      <w:spacing w:after="0" w:line="240" w:lineRule="auto"/>
    </w:pPr>
    <w:rPr>
      <w:rFonts w:ascii="Times New Roman" w:eastAsia="SimSun" w:hAnsi="Times New Roman" w:cs="Times New Roman"/>
      <w:kern w:val="0"/>
      <w:sz w:val="20"/>
      <w:szCs w:val="20"/>
      <w:lang w:eastAsia="en-PH"/>
      <w14:ligatures w14:val="none"/>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1">
    <w:name w:val="p1"/>
    <w:basedOn w:val="Normal"/>
    <w:rsid w:val="007D25C0"/>
    <w:rPr>
      <w:rFonts w:ascii="Helvetica" w:hAnsi="Helvetica"/>
      <w:color w:val="000000"/>
      <w:sz w:val="17"/>
      <w:szCs w:val="17"/>
    </w:rPr>
  </w:style>
  <w:style w:type="paragraph" w:customStyle="1" w:styleId="isselectedend">
    <w:name w:val="isselectedend"/>
    <w:basedOn w:val="Normal"/>
    <w:rsid w:val="008D0D8B"/>
    <w:pPr>
      <w:spacing w:before="100" w:beforeAutospacing="1" w:after="100" w:afterAutospacing="1"/>
    </w:pPr>
  </w:style>
  <w:style w:type="paragraph" w:styleId="Caption">
    <w:name w:val="caption"/>
    <w:basedOn w:val="Normal"/>
    <w:next w:val="Normal"/>
    <w:uiPriority w:val="35"/>
    <w:unhideWhenUsed/>
    <w:qFormat/>
    <w:rsid w:val="00CC6D64"/>
    <w:pPr>
      <w:spacing w:after="200"/>
    </w:pPr>
    <w:rPr>
      <w:i/>
      <w:iCs/>
      <w:color w:val="242852" w:themeColor="text2"/>
      <w:sz w:val="18"/>
      <w:szCs w:val="18"/>
    </w:rPr>
  </w:style>
  <w:style w:type="character" w:styleId="HTMLCode">
    <w:name w:val="HTML Code"/>
    <w:basedOn w:val="DefaultParagraphFont"/>
    <w:uiPriority w:val="99"/>
    <w:semiHidden/>
    <w:unhideWhenUsed/>
    <w:rsid w:val="00EE668B"/>
    <w:rPr>
      <w:rFonts w:ascii="Courier New" w:eastAsia="Times New Roman" w:hAnsi="Courier New" w:cs="Courier New"/>
      <w:sz w:val="20"/>
      <w:szCs w:val="20"/>
    </w:rPr>
  </w:style>
  <w:style w:type="paragraph" w:styleId="z-TopofForm">
    <w:name w:val="HTML Top of Form"/>
    <w:basedOn w:val="Normal"/>
    <w:next w:val="Normal"/>
    <w:link w:val="z-TopofFormChar"/>
    <w:hidden/>
    <w:uiPriority w:val="99"/>
    <w:semiHidden/>
    <w:unhideWhenUsed/>
    <w:rsid w:val="00F72C9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F72C93"/>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F72C9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F72C93"/>
    <w:rPr>
      <w:rFonts w:ascii="Arial" w:eastAsia="Times New Roman" w:hAnsi="Arial" w:cs="Arial"/>
      <w:vanish/>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0812">
      <w:bodyDiv w:val="1"/>
      <w:marLeft w:val="0"/>
      <w:marRight w:val="0"/>
      <w:marTop w:val="0"/>
      <w:marBottom w:val="0"/>
      <w:divBdr>
        <w:top w:val="none" w:sz="0" w:space="0" w:color="auto"/>
        <w:left w:val="none" w:sz="0" w:space="0" w:color="auto"/>
        <w:bottom w:val="none" w:sz="0" w:space="0" w:color="auto"/>
        <w:right w:val="none" w:sz="0" w:space="0" w:color="auto"/>
      </w:divBdr>
    </w:div>
    <w:div w:id="114177626">
      <w:bodyDiv w:val="1"/>
      <w:marLeft w:val="0"/>
      <w:marRight w:val="0"/>
      <w:marTop w:val="0"/>
      <w:marBottom w:val="0"/>
      <w:divBdr>
        <w:top w:val="none" w:sz="0" w:space="0" w:color="auto"/>
        <w:left w:val="none" w:sz="0" w:space="0" w:color="auto"/>
        <w:bottom w:val="none" w:sz="0" w:space="0" w:color="auto"/>
        <w:right w:val="none" w:sz="0" w:space="0" w:color="auto"/>
      </w:divBdr>
    </w:div>
    <w:div w:id="115177855">
      <w:bodyDiv w:val="1"/>
      <w:marLeft w:val="0"/>
      <w:marRight w:val="0"/>
      <w:marTop w:val="0"/>
      <w:marBottom w:val="0"/>
      <w:divBdr>
        <w:top w:val="none" w:sz="0" w:space="0" w:color="auto"/>
        <w:left w:val="none" w:sz="0" w:space="0" w:color="auto"/>
        <w:bottom w:val="none" w:sz="0" w:space="0" w:color="auto"/>
        <w:right w:val="none" w:sz="0" w:space="0" w:color="auto"/>
      </w:divBdr>
    </w:div>
    <w:div w:id="177356301">
      <w:bodyDiv w:val="1"/>
      <w:marLeft w:val="0"/>
      <w:marRight w:val="0"/>
      <w:marTop w:val="0"/>
      <w:marBottom w:val="0"/>
      <w:divBdr>
        <w:top w:val="none" w:sz="0" w:space="0" w:color="auto"/>
        <w:left w:val="none" w:sz="0" w:space="0" w:color="auto"/>
        <w:bottom w:val="none" w:sz="0" w:space="0" w:color="auto"/>
        <w:right w:val="none" w:sz="0" w:space="0" w:color="auto"/>
      </w:divBdr>
    </w:div>
    <w:div w:id="600990637">
      <w:bodyDiv w:val="1"/>
      <w:marLeft w:val="0"/>
      <w:marRight w:val="0"/>
      <w:marTop w:val="0"/>
      <w:marBottom w:val="0"/>
      <w:divBdr>
        <w:top w:val="none" w:sz="0" w:space="0" w:color="auto"/>
        <w:left w:val="none" w:sz="0" w:space="0" w:color="auto"/>
        <w:bottom w:val="none" w:sz="0" w:space="0" w:color="auto"/>
        <w:right w:val="none" w:sz="0" w:space="0" w:color="auto"/>
      </w:divBdr>
    </w:div>
    <w:div w:id="625237458">
      <w:bodyDiv w:val="1"/>
      <w:marLeft w:val="0"/>
      <w:marRight w:val="0"/>
      <w:marTop w:val="0"/>
      <w:marBottom w:val="0"/>
      <w:divBdr>
        <w:top w:val="none" w:sz="0" w:space="0" w:color="auto"/>
        <w:left w:val="none" w:sz="0" w:space="0" w:color="auto"/>
        <w:bottom w:val="none" w:sz="0" w:space="0" w:color="auto"/>
        <w:right w:val="none" w:sz="0" w:space="0" w:color="auto"/>
      </w:divBdr>
    </w:div>
    <w:div w:id="680351513">
      <w:bodyDiv w:val="1"/>
      <w:marLeft w:val="0"/>
      <w:marRight w:val="0"/>
      <w:marTop w:val="0"/>
      <w:marBottom w:val="0"/>
      <w:divBdr>
        <w:top w:val="none" w:sz="0" w:space="0" w:color="auto"/>
        <w:left w:val="none" w:sz="0" w:space="0" w:color="auto"/>
        <w:bottom w:val="none" w:sz="0" w:space="0" w:color="auto"/>
        <w:right w:val="none" w:sz="0" w:space="0" w:color="auto"/>
      </w:divBdr>
    </w:div>
    <w:div w:id="883903149">
      <w:bodyDiv w:val="1"/>
      <w:marLeft w:val="0"/>
      <w:marRight w:val="0"/>
      <w:marTop w:val="0"/>
      <w:marBottom w:val="0"/>
      <w:divBdr>
        <w:top w:val="none" w:sz="0" w:space="0" w:color="auto"/>
        <w:left w:val="none" w:sz="0" w:space="0" w:color="auto"/>
        <w:bottom w:val="none" w:sz="0" w:space="0" w:color="auto"/>
        <w:right w:val="none" w:sz="0" w:space="0" w:color="auto"/>
      </w:divBdr>
    </w:div>
    <w:div w:id="892737229">
      <w:bodyDiv w:val="1"/>
      <w:marLeft w:val="0"/>
      <w:marRight w:val="0"/>
      <w:marTop w:val="0"/>
      <w:marBottom w:val="0"/>
      <w:divBdr>
        <w:top w:val="none" w:sz="0" w:space="0" w:color="auto"/>
        <w:left w:val="none" w:sz="0" w:space="0" w:color="auto"/>
        <w:bottom w:val="none" w:sz="0" w:space="0" w:color="auto"/>
        <w:right w:val="none" w:sz="0" w:space="0" w:color="auto"/>
      </w:divBdr>
    </w:div>
    <w:div w:id="911692605">
      <w:bodyDiv w:val="1"/>
      <w:marLeft w:val="0"/>
      <w:marRight w:val="0"/>
      <w:marTop w:val="0"/>
      <w:marBottom w:val="0"/>
      <w:divBdr>
        <w:top w:val="none" w:sz="0" w:space="0" w:color="auto"/>
        <w:left w:val="none" w:sz="0" w:space="0" w:color="auto"/>
        <w:bottom w:val="none" w:sz="0" w:space="0" w:color="auto"/>
        <w:right w:val="none" w:sz="0" w:space="0" w:color="auto"/>
      </w:divBdr>
    </w:div>
    <w:div w:id="993340542">
      <w:bodyDiv w:val="1"/>
      <w:marLeft w:val="0"/>
      <w:marRight w:val="0"/>
      <w:marTop w:val="0"/>
      <w:marBottom w:val="0"/>
      <w:divBdr>
        <w:top w:val="none" w:sz="0" w:space="0" w:color="auto"/>
        <w:left w:val="none" w:sz="0" w:space="0" w:color="auto"/>
        <w:bottom w:val="none" w:sz="0" w:space="0" w:color="auto"/>
        <w:right w:val="none" w:sz="0" w:space="0" w:color="auto"/>
      </w:divBdr>
    </w:div>
    <w:div w:id="1110933428">
      <w:bodyDiv w:val="1"/>
      <w:marLeft w:val="0"/>
      <w:marRight w:val="0"/>
      <w:marTop w:val="0"/>
      <w:marBottom w:val="0"/>
      <w:divBdr>
        <w:top w:val="none" w:sz="0" w:space="0" w:color="auto"/>
        <w:left w:val="none" w:sz="0" w:space="0" w:color="auto"/>
        <w:bottom w:val="none" w:sz="0" w:space="0" w:color="auto"/>
        <w:right w:val="none" w:sz="0" w:space="0" w:color="auto"/>
      </w:divBdr>
    </w:div>
    <w:div w:id="1129470055">
      <w:bodyDiv w:val="1"/>
      <w:marLeft w:val="0"/>
      <w:marRight w:val="0"/>
      <w:marTop w:val="0"/>
      <w:marBottom w:val="0"/>
      <w:divBdr>
        <w:top w:val="none" w:sz="0" w:space="0" w:color="auto"/>
        <w:left w:val="none" w:sz="0" w:space="0" w:color="auto"/>
        <w:bottom w:val="none" w:sz="0" w:space="0" w:color="auto"/>
        <w:right w:val="none" w:sz="0" w:space="0" w:color="auto"/>
      </w:divBdr>
    </w:div>
    <w:div w:id="1184519811">
      <w:bodyDiv w:val="1"/>
      <w:marLeft w:val="0"/>
      <w:marRight w:val="0"/>
      <w:marTop w:val="0"/>
      <w:marBottom w:val="0"/>
      <w:divBdr>
        <w:top w:val="none" w:sz="0" w:space="0" w:color="auto"/>
        <w:left w:val="none" w:sz="0" w:space="0" w:color="auto"/>
        <w:bottom w:val="none" w:sz="0" w:space="0" w:color="auto"/>
        <w:right w:val="none" w:sz="0" w:space="0" w:color="auto"/>
      </w:divBdr>
    </w:div>
    <w:div w:id="1306425525">
      <w:bodyDiv w:val="1"/>
      <w:marLeft w:val="0"/>
      <w:marRight w:val="0"/>
      <w:marTop w:val="0"/>
      <w:marBottom w:val="0"/>
      <w:divBdr>
        <w:top w:val="none" w:sz="0" w:space="0" w:color="auto"/>
        <w:left w:val="none" w:sz="0" w:space="0" w:color="auto"/>
        <w:bottom w:val="none" w:sz="0" w:space="0" w:color="auto"/>
        <w:right w:val="none" w:sz="0" w:space="0" w:color="auto"/>
      </w:divBdr>
    </w:div>
    <w:div w:id="1370840392">
      <w:bodyDiv w:val="1"/>
      <w:marLeft w:val="0"/>
      <w:marRight w:val="0"/>
      <w:marTop w:val="0"/>
      <w:marBottom w:val="0"/>
      <w:divBdr>
        <w:top w:val="none" w:sz="0" w:space="0" w:color="auto"/>
        <w:left w:val="none" w:sz="0" w:space="0" w:color="auto"/>
        <w:bottom w:val="none" w:sz="0" w:space="0" w:color="auto"/>
        <w:right w:val="none" w:sz="0" w:space="0" w:color="auto"/>
      </w:divBdr>
    </w:div>
    <w:div w:id="1387876000">
      <w:bodyDiv w:val="1"/>
      <w:marLeft w:val="0"/>
      <w:marRight w:val="0"/>
      <w:marTop w:val="0"/>
      <w:marBottom w:val="0"/>
      <w:divBdr>
        <w:top w:val="none" w:sz="0" w:space="0" w:color="auto"/>
        <w:left w:val="none" w:sz="0" w:space="0" w:color="auto"/>
        <w:bottom w:val="none" w:sz="0" w:space="0" w:color="auto"/>
        <w:right w:val="none" w:sz="0" w:space="0" w:color="auto"/>
      </w:divBdr>
    </w:div>
    <w:div w:id="1417823615">
      <w:bodyDiv w:val="1"/>
      <w:marLeft w:val="0"/>
      <w:marRight w:val="0"/>
      <w:marTop w:val="0"/>
      <w:marBottom w:val="0"/>
      <w:divBdr>
        <w:top w:val="none" w:sz="0" w:space="0" w:color="auto"/>
        <w:left w:val="none" w:sz="0" w:space="0" w:color="auto"/>
        <w:bottom w:val="none" w:sz="0" w:space="0" w:color="auto"/>
        <w:right w:val="none" w:sz="0" w:space="0" w:color="auto"/>
      </w:divBdr>
    </w:div>
    <w:div w:id="1561399756">
      <w:bodyDiv w:val="1"/>
      <w:marLeft w:val="0"/>
      <w:marRight w:val="0"/>
      <w:marTop w:val="0"/>
      <w:marBottom w:val="0"/>
      <w:divBdr>
        <w:top w:val="none" w:sz="0" w:space="0" w:color="auto"/>
        <w:left w:val="none" w:sz="0" w:space="0" w:color="auto"/>
        <w:bottom w:val="none" w:sz="0" w:space="0" w:color="auto"/>
        <w:right w:val="none" w:sz="0" w:space="0" w:color="auto"/>
      </w:divBdr>
    </w:div>
    <w:div w:id="1654413297">
      <w:bodyDiv w:val="1"/>
      <w:marLeft w:val="0"/>
      <w:marRight w:val="0"/>
      <w:marTop w:val="0"/>
      <w:marBottom w:val="0"/>
      <w:divBdr>
        <w:top w:val="none" w:sz="0" w:space="0" w:color="auto"/>
        <w:left w:val="none" w:sz="0" w:space="0" w:color="auto"/>
        <w:bottom w:val="none" w:sz="0" w:space="0" w:color="auto"/>
        <w:right w:val="none" w:sz="0" w:space="0" w:color="auto"/>
      </w:divBdr>
    </w:div>
    <w:div w:id="1679650810">
      <w:bodyDiv w:val="1"/>
      <w:marLeft w:val="0"/>
      <w:marRight w:val="0"/>
      <w:marTop w:val="0"/>
      <w:marBottom w:val="0"/>
      <w:divBdr>
        <w:top w:val="none" w:sz="0" w:space="0" w:color="auto"/>
        <w:left w:val="none" w:sz="0" w:space="0" w:color="auto"/>
        <w:bottom w:val="none" w:sz="0" w:space="0" w:color="auto"/>
        <w:right w:val="none" w:sz="0" w:space="0" w:color="auto"/>
      </w:divBdr>
    </w:div>
    <w:div w:id="1932466965">
      <w:bodyDiv w:val="1"/>
      <w:marLeft w:val="0"/>
      <w:marRight w:val="0"/>
      <w:marTop w:val="0"/>
      <w:marBottom w:val="0"/>
      <w:divBdr>
        <w:top w:val="none" w:sz="0" w:space="0" w:color="auto"/>
        <w:left w:val="none" w:sz="0" w:space="0" w:color="auto"/>
        <w:bottom w:val="none" w:sz="0" w:space="0" w:color="auto"/>
        <w:right w:val="none" w:sz="0" w:space="0" w:color="auto"/>
      </w:divBdr>
    </w:div>
    <w:div w:id="2024940005">
      <w:bodyDiv w:val="1"/>
      <w:marLeft w:val="0"/>
      <w:marRight w:val="0"/>
      <w:marTop w:val="0"/>
      <w:marBottom w:val="0"/>
      <w:divBdr>
        <w:top w:val="none" w:sz="0" w:space="0" w:color="auto"/>
        <w:left w:val="none" w:sz="0" w:space="0" w:color="auto"/>
        <w:bottom w:val="none" w:sz="0" w:space="0" w:color="auto"/>
        <w:right w:val="none" w:sz="0" w:space="0" w:color="auto"/>
      </w:divBdr>
    </w:div>
    <w:div w:id="2032609030">
      <w:bodyDiv w:val="1"/>
      <w:marLeft w:val="0"/>
      <w:marRight w:val="0"/>
      <w:marTop w:val="0"/>
      <w:marBottom w:val="0"/>
      <w:divBdr>
        <w:top w:val="none" w:sz="0" w:space="0" w:color="auto"/>
        <w:left w:val="none" w:sz="0" w:space="0" w:color="auto"/>
        <w:bottom w:val="none" w:sz="0" w:space="0" w:color="auto"/>
        <w:right w:val="none" w:sz="0" w:space="0" w:color="auto"/>
      </w:divBdr>
    </w:div>
    <w:div w:id="20840662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 TargetMode="External"/><Relationship Id="rId13" Type="http://schemas.openxmlformats.org/officeDocument/2006/relationships/diagramLayout" Target="diagrams/layout1.xml"/><Relationship Id="rId18" Type="http://schemas.openxmlformats.org/officeDocument/2006/relationships/hyperlink" Target="https://doi.org/10.1080/2159676X.2019.1628806"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edukarpublishing@gmail.com" TargetMode="Externa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hyperlink" Target="https://doi.org/10.54676/UZQV8501" TargetMode="External"/><Relationship Id="rId25" Type="http://schemas.openxmlformats.org/officeDocument/2006/relationships/footer" Target="footer2.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hyperlink" Target="mailto:care@edukar.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ouremail@gmail.com"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hyperlink" Target="https://orcid.org" TargetMode="External"/><Relationship Id="rId19" Type="http://schemas.openxmlformats.org/officeDocument/2006/relationships/hyperlink" Target="https://beallslist.net/" TargetMode="External"/><Relationship Id="rId4" Type="http://schemas.openxmlformats.org/officeDocument/2006/relationships/settings" Target="settings.xml"/><Relationship Id="rId9" Type="http://schemas.openxmlformats.org/officeDocument/2006/relationships/hyperlink" Target="mailto:youremail@gmail.com" TargetMode="External"/><Relationship Id="rId14" Type="http://schemas.openxmlformats.org/officeDocument/2006/relationships/diagramQuickStyle" Target="diagrams/quickStyle1.xml"/><Relationship Id="rId22" Type="http://schemas.openxmlformats.org/officeDocument/2006/relationships/header" Target="header1.xm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D2EF069-9879-C04D-9ACA-162D88D85375}" type="doc">
      <dgm:prSet loTypeId="urn:microsoft.com/office/officeart/2005/8/layout/process1" loCatId="" qsTypeId="urn:microsoft.com/office/officeart/2005/8/quickstyle/simple1" qsCatId="simple" csTypeId="urn:microsoft.com/office/officeart/2005/8/colors/accent0_1" csCatId="mainScheme" phldr="1"/>
      <dgm:spPr/>
    </dgm:pt>
    <dgm:pt modelId="{C8AD85DD-8571-894A-B753-C735BD1DF95C}">
      <dgm:prSet phldrT="[Text]" custT="1"/>
      <dgm:spPr/>
      <dgm:t>
        <a:bodyPr/>
        <a:lstStyle/>
        <a:p>
          <a:pPr algn="ctr"/>
          <a:r>
            <a:rPr lang="en-US" sz="1000">
              <a:latin typeface="Cambria" panose="02040503050406030204" pitchFamily="18" charset="0"/>
            </a:rPr>
            <a:t>Size 10</a:t>
          </a:r>
        </a:p>
      </dgm:t>
    </dgm:pt>
    <dgm:pt modelId="{7E64DC80-64B9-4641-8AD8-11E0A9F8D28A}" type="parTrans" cxnId="{66754BB0-AA30-AC45-B5FB-79556A5AAEC5}">
      <dgm:prSet/>
      <dgm:spPr/>
      <dgm:t>
        <a:bodyPr/>
        <a:lstStyle/>
        <a:p>
          <a:pPr algn="ctr"/>
          <a:endParaRPr lang="en-US"/>
        </a:p>
      </dgm:t>
    </dgm:pt>
    <dgm:pt modelId="{88C658CD-115A-5A44-A604-8FD75F39F122}" type="sibTrans" cxnId="{66754BB0-AA30-AC45-B5FB-79556A5AAEC5}">
      <dgm:prSet/>
      <dgm:spPr/>
      <dgm:t>
        <a:bodyPr/>
        <a:lstStyle/>
        <a:p>
          <a:pPr algn="ctr"/>
          <a:endParaRPr lang="en-US"/>
        </a:p>
      </dgm:t>
    </dgm:pt>
    <dgm:pt modelId="{75D1D782-C37E-B14E-8B46-0B626E2811C8}">
      <dgm:prSet phldrT="[Text]" custT="1"/>
      <dgm:spPr/>
      <dgm:t>
        <a:bodyPr/>
        <a:lstStyle/>
        <a:p>
          <a:pPr algn="ctr"/>
          <a:r>
            <a:rPr lang="en-US" sz="1000">
              <a:latin typeface="Cambria" panose="02040503050406030204" pitchFamily="18" charset="0"/>
            </a:rPr>
            <a:t>Size 10</a:t>
          </a:r>
          <a:endParaRPr lang="en-US" sz="1000"/>
        </a:p>
      </dgm:t>
    </dgm:pt>
    <dgm:pt modelId="{65C6E2F2-C2CD-EC41-8561-D022D4AD3173}" type="parTrans" cxnId="{C67C037A-28C2-484D-9514-14AE7C8D622F}">
      <dgm:prSet/>
      <dgm:spPr/>
      <dgm:t>
        <a:bodyPr/>
        <a:lstStyle/>
        <a:p>
          <a:pPr algn="ctr"/>
          <a:endParaRPr lang="en-US"/>
        </a:p>
      </dgm:t>
    </dgm:pt>
    <dgm:pt modelId="{F86652F3-9739-544E-8343-FE837563F2BF}" type="sibTrans" cxnId="{C67C037A-28C2-484D-9514-14AE7C8D622F}">
      <dgm:prSet/>
      <dgm:spPr/>
      <dgm:t>
        <a:bodyPr/>
        <a:lstStyle/>
        <a:p>
          <a:pPr algn="ctr"/>
          <a:endParaRPr lang="en-US"/>
        </a:p>
      </dgm:t>
    </dgm:pt>
    <dgm:pt modelId="{EB1A3EA6-9713-7043-AB16-E85E715B98AD}">
      <dgm:prSet phldrT="[Text]" custT="1"/>
      <dgm:spPr/>
      <dgm:t>
        <a:bodyPr/>
        <a:lstStyle/>
        <a:p>
          <a:pPr algn="ctr"/>
          <a:r>
            <a:rPr lang="en-US" sz="1000">
              <a:latin typeface="Cambria" panose="02040503050406030204" pitchFamily="18" charset="0"/>
            </a:rPr>
            <a:t>Size 10</a:t>
          </a:r>
          <a:endParaRPr lang="en-US" sz="1000"/>
        </a:p>
      </dgm:t>
    </dgm:pt>
    <dgm:pt modelId="{96CACDDD-364E-FC46-92E5-BD857FAB96E2}" type="parTrans" cxnId="{3166730D-B152-6640-B882-827C0E6A22D5}">
      <dgm:prSet/>
      <dgm:spPr/>
      <dgm:t>
        <a:bodyPr/>
        <a:lstStyle/>
        <a:p>
          <a:pPr algn="ctr"/>
          <a:endParaRPr lang="en-US"/>
        </a:p>
      </dgm:t>
    </dgm:pt>
    <dgm:pt modelId="{0E8047E0-BA4B-6C47-9FAF-84403B0D16DD}" type="sibTrans" cxnId="{3166730D-B152-6640-B882-827C0E6A22D5}">
      <dgm:prSet/>
      <dgm:spPr/>
      <dgm:t>
        <a:bodyPr/>
        <a:lstStyle/>
        <a:p>
          <a:pPr algn="ctr"/>
          <a:endParaRPr lang="en-US"/>
        </a:p>
      </dgm:t>
    </dgm:pt>
    <dgm:pt modelId="{BF53269C-CE9C-0B4C-9E6D-B2AFC44E20E8}" type="pres">
      <dgm:prSet presAssocID="{9D2EF069-9879-C04D-9ACA-162D88D85375}" presName="Name0" presStyleCnt="0">
        <dgm:presLayoutVars>
          <dgm:dir/>
          <dgm:resizeHandles val="exact"/>
        </dgm:presLayoutVars>
      </dgm:prSet>
      <dgm:spPr/>
    </dgm:pt>
    <dgm:pt modelId="{E0E28377-2D95-7842-8882-678A7B274410}" type="pres">
      <dgm:prSet presAssocID="{C8AD85DD-8571-894A-B753-C735BD1DF95C}" presName="node" presStyleLbl="node1" presStyleIdx="0" presStyleCnt="3">
        <dgm:presLayoutVars>
          <dgm:bulletEnabled val="1"/>
        </dgm:presLayoutVars>
      </dgm:prSet>
      <dgm:spPr/>
    </dgm:pt>
    <dgm:pt modelId="{0D334E90-626F-0C40-9407-EB6311E239A6}" type="pres">
      <dgm:prSet presAssocID="{88C658CD-115A-5A44-A604-8FD75F39F122}" presName="sibTrans" presStyleLbl="sibTrans2D1" presStyleIdx="0" presStyleCnt="2"/>
      <dgm:spPr/>
    </dgm:pt>
    <dgm:pt modelId="{584323E0-A237-FC48-ACE3-55B47E131096}" type="pres">
      <dgm:prSet presAssocID="{88C658CD-115A-5A44-A604-8FD75F39F122}" presName="connectorText" presStyleLbl="sibTrans2D1" presStyleIdx="0" presStyleCnt="2"/>
      <dgm:spPr/>
    </dgm:pt>
    <dgm:pt modelId="{4227D6B6-4794-F346-8AA9-BA79796E722B}" type="pres">
      <dgm:prSet presAssocID="{75D1D782-C37E-B14E-8B46-0B626E2811C8}" presName="node" presStyleLbl="node1" presStyleIdx="1" presStyleCnt="3">
        <dgm:presLayoutVars>
          <dgm:bulletEnabled val="1"/>
        </dgm:presLayoutVars>
      </dgm:prSet>
      <dgm:spPr/>
    </dgm:pt>
    <dgm:pt modelId="{32A064DD-91EA-774E-A74C-81FEBF1C4C9F}" type="pres">
      <dgm:prSet presAssocID="{F86652F3-9739-544E-8343-FE837563F2BF}" presName="sibTrans" presStyleLbl="sibTrans2D1" presStyleIdx="1" presStyleCnt="2"/>
      <dgm:spPr/>
    </dgm:pt>
    <dgm:pt modelId="{5313EAE4-B14E-D049-A420-E7E73EE4185F}" type="pres">
      <dgm:prSet presAssocID="{F86652F3-9739-544E-8343-FE837563F2BF}" presName="connectorText" presStyleLbl="sibTrans2D1" presStyleIdx="1" presStyleCnt="2"/>
      <dgm:spPr/>
    </dgm:pt>
    <dgm:pt modelId="{B7DD259D-4E65-CE4F-B394-AF9B2AB4A245}" type="pres">
      <dgm:prSet presAssocID="{EB1A3EA6-9713-7043-AB16-E85E715B98AD}" presName="node" presStyleLbl="node1" presStyleIdx="2" presStyleCnt="3">
        <dgm:presLayoutVars>
          <dgm:bulletEnabled val="1"/>
        </dgm:presLayoutVars>
      </dgm:prSet>
      <dgm:spPr/>
    </dgm:pt>
  </dgm:ptLst>
  <dgm:cxnLst>
    <dgm:cxn modelId="{5BEECF09-AE3E-0D48-ACDD-999FF405903E}" type="presOf" srcId="{F86652F3-9739-544E-8343-FE837563F2BF}" destId="{32A064DD-91EA-774E-A74C-81FEBF1C4C9F}" srcOrd="0" destOrd="0" presId="urn:microsoft.com/office/officeart/2005/8/layout/process1"/>
    <dgm:cxn modelId="{3166730D-B152-6640-B882-827C0E6A22D5}" srcId="{9D2EF069-9879-C04D-9ACA-162D88D85375}" destId="{EB1A3EA6-9713-7043-AB16-E85E715B98AD}" srcOrd="2" destOrd="0" parTransId="{96CACDDD-364E-FC46-92E5-BD857FAB96E2}" sibTransId="{0E8047E0-BA4B-6C47-9FAF-84403B0D16DD}"/>
    <dgm:cxn modelId="{CF4C3229-591B-2F49-A17E-41DEA3CA95B5}" type="presOf" srcId="{88C658CD-115A-5A44-A604-8FD75F39F122}" destId="{0D334E90-626F-0C40-9407-EB6311E239A6}" srcOrd="0" destOrd="0" presId="urn:microsoft.com/office/officeart/2005/8/layout/process1"/>
    <dgm:cxn modelId="{CAD15137-1ED2-3746-B30C-61DC59A5E854}" type="presOf" srcId="{75D1D782-C37E-B14E-8B46-0B626E2811C8}" destId="{4227D6B6-4794-F346-8AA9-BA79796E722B}" srcOrd="0" destOrd="0" presId="urn:microsoft.com/office/officeart/2005/8/layout/process1"/>
    <dgm:cxn modelId="{BE966255-5DF7-894C-8B4A-579AC46AA6FA}" type="presOf" srcId="{C8AD85DD-8571-894A-B753-C735BD1DF95C}" destId="{E0E28377-2D95-7842-8882-678A7B274410}" srcOrd="0" destOrd="0" presId="urn:microsoft.com/office/officeart/2005/8/layout/process1"/>
    <dgm:cxn modelId="{1BAA4567-9889-F94D-A8D6-E8DFAE567919}" type="presOf" srcId="{88C658CD-115A-5A44-A604-8FD75F39F122}" destId="{584323E0-A237-FC48-ACE3-55B47E131096}" srcOrd="1" destOrd="0" presId="urn:microsoft.com/office/officeart/2005/8/layout/process1"/>
    <dgm:cxn modelId="{20DF5C6E-4470-3E43-A503-94F7F67AE7DC}" type="presOf" srcId="{EB1A3EA6-9713-7043-AB16-E85E715B98AD}" destId="{B7DD259D-4E65-CE4F-B394-AF9B2AB4A245}" srcOrd="0" destOrd="0" presId="urn:microsoft.com/office/officeart/2005/8/layout/process1"/>
    <dgm:cxn modelId="{C67C037A-28C2-484D-9514-14AE7C8D622F}" srcId="{9D2EF069-9879-C04D-9ACA-162D88D85375}" destId="{75D1D782-C37E-B14E-8B46-0B626E2811C8}" srcOrd="1" destOrd="0" parTransId="{65C6E2F2-C2CD-EC41-8561-D022D4AD3173}" sibTransId="{F86652F3-9739-544E-8343-FE837563F2BF}"/>
    <dgm:cxn modelId="{66754BB0-AA30-AC45-B5FB-79556A5AAEC5}" srcId="{9D2EF069-9879-C04D-9ACA-162D88D85375}" destId="{C8AD85DD-8571-894A-B753-C735BD1DF95C}" srcOrd="0" destOrd="0" parTransId="{7E64DC80-64B9-4641-8AD8-11E0A9F8D28A}" sibTransId="{88C658CD-115A-5A44-A604-8FD75F39F122}"/>
    <dgm:cxn modelId="{C9CBA7D2-A762-6C4A-9549-E8919D0B353C}" type="presOf" srcId="{F86652F3-9739-544E-8343-FE837563F2BF}" destId="{5313EAE4-B14E-D049-A420-E7E73EE4185F}" srcOrd="1" destOrd="0" presId="urn:microsoft.com/office/officeart/2005/8/layout/process1"/>
    <dgm:cxn modelId="{2A18EFD9-3D34-5445-8DF0-3F7130848ABB}" type="presOf" srcId="{9D2EF069-9879-C04D-9ACA-162D88D85375}" destId="{BF53269C-CE9C-0B4C-9E6D-B2AFC44E20E8}" srcOrd="0" destOrd="0" presId="urn:microsoft.com/office/officeart/2005/8/layout/process1"/>
    <dgm:cxn modelId="{2C529EDC-979D-8143-B6BB-9E94BC3EB3CE}" type="presParOf" srcId="{BF53269C-CE9C-0B4C-9E6D-B2AFC44E20E8}" destId="{E0E28377-2D95-7842-8882-678A7B274410}" srcOrd="0" destOrd="0" presId="urn:microsoft.com/office/officeart/2005/8/layout/process1"/>
    <dgm:cxn modelId="{DF7F1772-5735-5C4F-B913-965035505264}" type="presParOf" srcId="{BF53269C-CE9C-0B4C-9E6D-B2AFC44E20E8}" destId="{0D334E90-626F-0C40-9407-EB6311E239A6}" srcOrd="1" destOrd="0" presId="urn:microsoft.com/office/officeart/2005/8/layout/process1"/>
    <dgm:cxn modelId="{3BF471E1-98A4-5C4A-ADC9-7E75F1950413}" type="presParOf" srcId="{0D334E90-626F-0C40-9407-EB6311E239A6}" destId="{584323E0-A237-FC48-ACE3-55B47E131096}" srcOrd="0" destOrd="0" presId="urn:microsoft.com/office/officeart/2005/8/layout/process1"/>
    <dgm:cxn modelId="{914E993A-DB87-D145-B84E-F0F9AA2E0B45}" type="presParOf" srcId="{BF53269C-CE9C-0B4C-9E6D-B2AFC44E20E8}" destId="{4227D6B6-4794-F346-8AA9-BA79796E722B}" srcOrd="2" destOrd="0" presId="urn:microsoft.com/office/officeart/2005/8/layout/process1"/>
    <dgm:cxn modelId="{BC02056A-8941-6748-AFB5-96AE7646FAF9}" type="presParOf" srcId="{BF53269C-CE9C-0B4C-9E6D-B2AFC44E20E8}" destId="{32A064DD-91EA-774E-A74C-81FEBF1C4C9F}" srcOrd="3" destOrd="0" presId="urn:microsoft.com/office/officeart/2005/8/layout/process1"/>
    <dgm:cxn modelId="{0B34E063-7414-5F4F-B93A-90E463E5984D}" type="presParOf" srcId="{32A064DD-91EA-774E-A74C-81FEBF1C4C9F}" destId="{5313EAE4-B14E-D049-A420-E7E73EE4185F}" srcOrd="0" destOrd="0" presId="urn:microsoft.com/office/officeart/2005/8/layout/process1"/>
    <dgm:cxn modelId="{7829F197-C6F1-E944-850E-840987413EA7}" type="presParOf" srcId="{BF53269C-CE9C-0B4C-9E6D-B2AFC44E20E8}" destId="{B7DD259D-4E65-CE4F-B394-AF9B2AB4A245}" srcOrd="4" destOrd="0" presId="urn:microsoft.com/office/officeart/2005/8/layout/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0E28377-2D95-7842-8882-678A7B274410}">
      <dsp:nvSpPr>
        <dsp:cNvPr id="0" name=""/>
        <dsp:cNvSpPr/>
      </dsp:nvSpPr>
      <dsp:spPr>
        <a:xfrm>
          <a:off x="3495" y="212314"/>
          <a:ext cx="1044883" cy="62693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latin typeface="Cambria" panose="02040503050406030204" pitchFamily="18" charset="0"/>
            </a:rPr>
            <a:t>Size 10</a:t>
          </a:r>
        </a:p>
      </dsp:txBody>
      <dsp:txXfrm>
        <a:off x="21857" y="230676"/>
        <a:ext cx="1008159" cy="590206"/>
      </dsp:txXfrm>
    </dsp:sp>
    <dsp:sp modelId="{0D334E90-626F-0C40-9407-EB6311E239A6}">
      <dsp:nvSpPr>
        <dsp:cNvPr id="0" name=""/>
        <dsp:cNvSpPr/>
      </dsp:nvSpPr>
      <dsp:spPr>
        <a:xfrm>
          <a:off x="1152867" y="396214"/>
          <a:ext cx="221515" cy="259131"/>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1152867" y="448040"/>
        <a:ext cx="155061" cy="155479"/>
      </dsp:txXfrm>
    </dsp:sp>
    <dsp:sp modelId="{4227D6B6-4794-F346-8AA9-BA79796E722B}">
      <dsp:nvSpPr>
        <dsp:cNvPr id="0" name=""/>
        <dsp:cNvSpPr/>
      </dsp:nvSpPr>
      <dsp:spPr>
        <a:xfrm>
          <a:off x="1466332" y="212314"/>
          <a:ext cx="1044883" cy="62693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latin typeface="Cambria" panose="02040503050406030204" pitchFamily="18" charset="0"/>
            </a:rPr>
            <a:t>Size 10</a:t>
          </a:r>
          <a:endParaRPr lang="en-US" sz="1000" kern="1200"/>
        </a:p>
      </dsp:txBody>
      <dsp:txXfrm>
        <a:off x="1484694" y="230676"/>
        <a:ext cx="1008159" cy="590206"/>
      </dsp:txXfrm>
    </dsp:sp>
    <dsp:sp modelId="{32A064DD-91EA-774E-A74C-81FEBF1C4C9F}">
      <dsp:nvSpPr>
        <dsp:cNvPr id="0" name=""/>
        <dsp:cNvSpPr/>
      </dsp:nvSpPr>
      <dsp:spPr>
        <a:xfrm>
          <a:off x="2615704" y="396214"/>
          <a:ext cx="221515" cy="259131"/>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2615704" y="448040"/>
        <a:ext cx="155061" cy="155479"/>
      </dsp:txXfrm>
    </dsp:sp>
    <dsp:sp modelId="{B7DD259D-4E65-CE4F-B394-AF9B2AB4A245}">
      <dsp:nvSpPr>
        <dsp:cNvPr id="0" name=""/>
        <dsp:cNvSpPr/>
      </dsp:nvSpPr>
      <dsp:spPr>
        <a:xfrm>
          <a:off x="2929169" y="212314"/>
          <a:ext cx="1044883" cy="62693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latin typeface="Cambria" panose="02040503050406030204" pitchFamily="18" charset="0"/>
            </a:rPr>
            <a:t>Size 10</a:t>
          </a:r>
          <a:endParaRPr lang="en-US" sz="1000" kern="1200"/>
        </a:p>
      </dsp:txBody>
      <dsp:txXfrm>
        <a:off x="2947531" y="230676"/>
        <a:ext cx="1008159" cy="59020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6B1FC9-C9CB-5A4F-8AC7-8FE511DDD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2817</Words>
  <Characters>16057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Edukar Journals Format</vt:lpstr>
    </vt:vector>
  </TitlesOfParts>
  <Manager>Edukar Journals</Manager>
  <Company>EDUKAR</Company>
  <LinksUpToDate>false</LinksUpToDate>
  <CharactersWithSpaces>18837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Edukar Journals Format</dc:title>
  <dc:subject/>
  <dc:creator>Edukar Publishing</dc:creator>
  <cp:keywords/>
  <dc:description/>
  <cp:lastModifiedBy>rujcariaga@hotmail.com</cp:lastModifiedBy>
  <cp:revision>6</cp:revision>
  <cp:lastPrinted>2026-04-02T06:59:00Z</cp:lastPrinted>
  <dcterms:created xsi:type="dcterms:W3CDTF">2026-05-19T11:15:00Z</dcterms:created>
  <dcterms:modified xsi:type="dcterms:W3CDTF">2026-05-20T06:55:00Z</dcterms:modified>
  <cp:category>Research Article</cp:category>
</cp:coreProperties>
</file>